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75C" w:rsidRDefault="00D7575C" w:rsidP="00550C56">
      <w:pPr>
        <w:spacing w:after="0" w:line="300" w:lineRule="exact"/>
        <w:ind w:firstLine="708"/>
        <w:contextualSpacing/>
        <w:jc w:val="center"/>
        <w:rPr>
          <w:rFonts w:ascii="Sylfaen" w:hAnsi="Sylfaen"/>
          <w:b/>
          <w:sz w:val="18"/>
          <w:szCs w:val="18"/>
        </w:rPr>
      </w:pPr>
    </w:p>
    <w:p w:rsidR="00550C56" w:rsidRPr="00550C56" w:rsidRDefault="00550C56" w:rsidP="00550C56">
      <w:pPr>
        <w:spacing w:after="0" w:line="300" w:lineRule="exact"/>
        <w:ind w:firstLine="708"/>
        <w:contextualSpacing/>
        <w:jc w:val="center"/>
        <w:rPr>
          <w:rFonts w:ascii="Times Armenian" w:hAnsi="Times Armenian"/>
          <w:b/>
          <w:sz w:val="18"/>
          <w:szCs w:val="18"/>
        </w:rPr>
      </w:pPr>
      <w:r w:rsidRPr="00550C56">
        <w:rPr>
          <w:rFonts w:ascii="Sylfaen" w:hAnsi="Sylfaen"/>
          <w:b/>
          <w:sz w:val="18"/>
          <w:szCs w:val="18"/>
        </w:rPr>
        <w:t xml:space="preserve">ПРОТОКОЛ </w:t>
      </w:r>
      <w:r w:rsidRPr="00550C56">
        <w:rPr>
          <w:rFonts w:ascii="Sylfaen" w:hAnsi="Sylfaen"/>
          <w:b/>
          <w:sz w:val="18"/>
          <w:szCs w:val="18"/>
          <w:lang w:val="en-US"/>
        </w:rPr>
        <w:t>N</w:t>
      </w:r>
      <w:r w:rsidRPr="00550C56">
        <w:rPr>
          <w:rFonts w:ascii="Sylfaen" w:hAnsi="Sylfaen"/>
          <w:b/>
          <w:sz w:val="18"/>
          <w:szCs w:val="18"/>
        </w:rPr>
        <w:t xml:space="preserve"> 2</w:t>
      </w:r>
    </w:p>
    <w:p w:rsidR="00550C56" w:rsidRPr="00550C56" w:rsidRDefault="00550C56" w:rsidP="00550C56">
      <w:pPr>
        <w:spacing w:after="0" w:line="300" w:lineRule="exact"/>
        <w:contextualSpacing/>
        <w:jc w:val="center"/>
        <w:rPr>
          <w:rFonts w:ascii="Times Armenian" w:hAnsi="Times Armenian"/>
          <w:sz w:val="18"/>
          <w:szCs w:val="18"/>
        </w:rPr>
      </w:pPr>
    </w:p>
    <w:p w:rsidR="00550C56" w:rsidRPr="00550C56" w:rsidRDefault="00550C56" w:rsidP="00550C56">
      <w:pPr>
        <w:widowControl w:val="0"/>
        <w:jc w:val="both"/>
        <w:rPr>
          <w:rFonts w:ascii="GHEA Grapalat" w:hAnsi="GHEA Grapalat"/>
          <w:sz w:val="18"/>
          <w:szCs w:val="18"/>
        </w:rPr>
      </w:pPr>
      <w:r w:rsidRPr="00550C56">
        <w:rPr>
          <w:rFonts w:ascii="Sylfaen" w:hAnsi="Sylfaen"/>
          <w:sz w:val="18"/>
          <w:szCs w:val="18"/>
        </w:rPr>
        <w:t xml:space="preserve">заседания </w:t>
      </w:r>
      <w:proofErr w:type="gramStart"/>
      <w:r w:rsidRPr="00550C56">
        <w:rPr>
          <w:rFonts w:ascii="Sylfaen" w:hAnsi="Sylfaen"/>
          <w:sz w:val="18"/>
          <w:szCs w:val="18"/>
        </w:rPr>
        <w:t xml:space="preserve">вскрытия оценочной комиссии </w:t>
      </w:r>
      <w:r w:rsidRPr="00550C56">
        <w:rPr>
          <w:rFonts w:ascii="GHEA Grapalat" w:hAnsi="GHEA Grapalat"/>
          <w:sz w:val="18"/>
          <w:szCs w:val="18"/>
        </w:rPr>
        <w:t>процедуры</w:t>
      </w:r>
      <w:r>
        <w:rPr>
          <w:rFonts w:ascii="GHEA Grapalat" w:hAnsi="GHEA Grapalat"/>
          <w:sz w:val="18"/>
          <w:szCs w:val="18"/>
        </w:rPr>
        <w:t xml:space="preserve"> запроса котировок</w:t>
      </w:r>
      <w:proofErr w:type="gramEnd"/>
      <w:r w:rsidR="00D7575C" w:rsidRPr="00D7575C">
        <w:rPr>
          <w:rFonts w:ascii="GHEA Grapalat" w:hAnsi="GHEA Grapalat"/>
          <w:sz w:val="18"/>
          <w:szCs w:val="18"/>
        </w:rPr>
        <w:t xml:space="preserve"> </w:t>
      </w:r>
      <w:r w:rsidR="00D7575C" w:rsidRPr="00550C56">
        <w:rPr>
          <w:rFonts w:ascii="GHEA Grapalat" w:hAnsi="GHEA Grapalat"/>
          <w:sz w:val="18"/>
          <w:szCs w:val="18"/>
        </w:rPr>
        <w:t>под кодом HHRC-GHTsDzB-19/19</w:t>
      </w:r>
      <w:r w:rsidR="00D7575C">
        <w:rPr>
          <w:rFonts w:ascii="GHEA Grapalat" w:hAnsi="GHEA Grapalat"/>
          <w:sz w:val="18"/>
          <w:szCs w:val="18"/>
        </w:rPr>
        <w:t>,</w:t>
      </w:r>
      <w:r>
        <w:rPr>
          <w:rFonts w:ascii="GHEA Grapalat" w:hAnsi="GHEA Grapalat"/>
          <w:sz w:val="18"/>
          <w:szCs w:val="18"/>
        </w:rPr>
        <w:t xml:space="preserve"> </w:t>
      </w:r>
      <w:r w:rsidRPr="00550C56">
        <w:rPr>
          <w:rFonts w:ascii="GHEA Grapalat" w:hAnsi="GHEA Grapalat"/>
          <w:sz w:val="18"/>
          <w:szCs w:val="18"/>
        </w:rPr>
        <w:t>организованной ЗАО «Телевизионная и радиовещательная сеть Армении» с целью приобретения услуг</w:t>
      </w:r>
      <w:r>
        <w:rPr>
          <w:rFonts w:ascii="GHEA Grapalat" w:hAnsi="GHEA Grapalat"/>
          <w:sz w:val="18"/>
          <w:szCs w:val="18"/>
        </w:rPr>
        <w:t xml:space="preserve"> /Услуга/</w:t>
      </w:r>
      <w:r w:rsidRPr="00550C56">
        <w:rPr>
          <w:rFonts w:ascii="GHEA Grapalat" w:hAnsi="GHEA Grapalat"/>
          <w:sz w:val="18"/>
          <w:szCs w:val="18"/>
        </w:rPr>
        <w:t xml:space="preserve"> на разработку проектно-сметной документации по асфальтированию территории, устройству бордюров и реконструкции системы орошения Ереванского передающего центра для своих нужд с заключением экспертизы </w:t>
      </w:r>
    </w:p>
    <w:p w:rsidR="00550C56" w:rsidRPr="00550C56" w:rsidRDefault="00550C56" w:rsidP="00550C56">
      <w:pPr>
        <w:pStyle w:val="HTML"/>
        <w:shd w:val="clear" w:color="auto" w:fill="FFFFFF"/>
        <w:spacing w:line="300" w:lineRule="exact"/>
        <w:contextualSpacing/>
        <w:rPr>
          <w:rFonts w:ascii="Sylfaen" w:hAnsi="Sylfaen" w:cs="Sylfaen"/>
          <w:sz w:val="18"/>
          <w:szCs w:val="18"/>
        </w:rPr>
      </w:pPr>
      <w:r w:rsidRPr="00550C56">
        <w:rPr>
          <w:rFonts w:ascii="Sylfaen" w:hAnsi="Sylfaen" w:cs="Sylfaen"/>
          <w:sz w:val="18"/>
          <w:szCs w:val="18"/>
        </w:rPr>
        <w:t>Г. Ереван</w:t>
      </w:r>
      <w:r w:rsidRPr="00550C56">
        <w:rPr>
          <w:rFonts w:ascii="Sylfaen" w:hAnsi="Sylfaen" w:cs="Sylfaen"/>
          <w:sz w:val="18"/>
          <w:szCs w:val="18"/>
        </w:rPr>
        <w:tab/>
      </w:r>
    </w:p>
    <w:p w:rsidR="00550C56" w:rsidRPr="00550C56" w:rsidRDefault="00550C56" w:rsidP="0042167B">
      <w:pPr>
        <w:tabs>
          <w:tab w:val="left" w:pos="284"/>
        </w:tabs>
        <w:spacing w:after="0" w:line="100" w:lineRule="exact"/>
        <w:ind w:left="284"/>
        <w:contextualSpacing/>
        <w:jc w:val="both"/>
        <w:rPr>
          <w:rFonts w:ascii="Sylfaen" w:hAnsi="Sylfaen" w:cs="Sylfaen"/>
          <w:sz w:val="18"/>
          <w:szCs w:val="18"/>
        </w:rPr>
      </w:pPr>
    </w:p>
    <w:p w:rsidR="00550C56" w:rsidRPr="00550C56" w:rsidRDefault="00550C56" w:rsidP="00550C56">
      <w:pPr>
        <w:tabs>
          <w:tab w:val="left" w:pos="284"/>
        </w:tabs>
        <w:spacing w:after="0" w:line="300" w:lineRule="exact"/>
        <w:ind w:left="284"/>
        <w:contextualSpacing/>
        <w:jc w:val="both"/>
        <w:rPr>
          <w:rFonts w:ascii="Sylfaen" w:hAnsi="Sylfaen" w:cs="Sylfaen"/>
          <w:sz w:val="18"/>
          <w:szCs w:val="18"/>
        </w:rPr>
      </w:pPr>
      <w:r w:rsidRPr="00550C56">
        <w:rPr>
          <w:rFonts w:ascii="Sylfaen" w:hAnsi="Sylfaen" w:cs="Sylfaen"/>
          <w:sz w:val="18"/>
          <w:szCs w:val="18"/>
        </w:rPr>
        <w:t xml:space="preserve">Заседание оценочной комиссии состоялось </w:t>
      </w:r>
      <w:r w:rsidR="00D7575C">
        <w:rPr>
          <w:rFonts w:ascii="Sylfaen" w:hAnsi="Sylfaen" w:cs="Sylfaen"/>
          <w:sz w:val="18"/>
          <w:szCs w:val="18"/>
        </w:rPr>
        <w:t>30</w:t>
      </w:r>
      <w:r w:rsidRPr="00550C56">
        <w:rPr>
          <w:rFonts w:ascii="Sylfaen" w:hAnsi="Sylfaen" w:cs="Sylfaen"/>
          <w:sz w:val="18"/>
          <w:szCs w:val="18"/>
        </w:rPr>
        <w:t>.05.2019г., в 12.00 часов.</w:t>
      </w:r>
    </w:p>
    <w:p w:rsidR="0042167B" w:rsidRPr="00550C56" w:rsidRDefault="0042167B" w:rsidP="0042167B">
      <w:pPr>
        <w:tabs>
          <w:tab w:val="left" w:pos="284"/>
        </w:tabs>
        <w:spacing w:after="0" w:line="100" w:lineRule="exact"/>
        <w:ind w:left="284"/>
        <w:contextualSpacing/>
        <w:jc w:val="both"/>
        <w:rPr>
          <w:rFonts w:ascii="Sylfaen" w:hAnsi="Sylfaen" w:cs="Sylfaen"/>
          <w:sz w:val="18"/>
          <w:szCs w:val="18"/>
        </w:rPr>
      </w:pPr>
    </w:p>
    <w:p w:rsidR="00550C56" w:rsidRPr="00550C56" w:rsidRDefault="00550C56" w:rsidP="00550C56">
      <w:pPr>
        <w:pStyle w:val="ac"/>
        <w:spacing w:line="300" w:lineRule="exact"/>
        <w:contextualSpacing/>
        <w:rPr>
          <w:rFonts w:ascii="Sylfaen" w:hAnsi="Sylfaen"/>
          <w:sz w:val="18"/>
          <w:szCs w:val="18"/>
          <w:lang w:val="ru-RU"/>
        </w:rPr>
      </w:pPr>
      <w:r w:rsidRPr="00550C56">
        <w:rPr>
          <w:rFonts w:ascii="Sylfaen" w:hAnsi="Sylfaen"/>
          <w:color w:val="FF0000"/>
          <w:sz w:val="18"/>
          <w:szCs w:val="18"/>
          <w:lang w:val="hy-AM"/>
        </w:rPr>
        <w:tab/>
      </w:r>
      <w:r w:rsidRPr="00550C56">
        <w:rPr>
          <w:rFonts w:ascii="Sylfaen" w:hAnsi="Sylfaen"/>
          <w:sz w:val="18"/>
          <w:szCs w:val="18"/>
          <w:lang w:val="ru-RU"/>
        </w:rPr>
        <w:t>Присутствовали:</w:t>
      </w:r>
    </w:p>
    <w:p w:rsidR="0042167B" w:rsidRPr="00550C56" w:rsidRDefault="0042167B" w:rsidP="0042167B">
      <w:pPr>
        <w:tabs>
          <w:tab w:val="left" w:pos="284"/>
        </w:tabs>
        <w:spacing w:after="0" w:line="100" w:lineRule="exact"/>
        <w:ind w:left="284"/>
        <w:contextualSpacing/>
        <w:jc w:val="both"/>
        <w:rPr>
          <w:rFonts w:ascii="Sylfaen" w:hAnsi="Sylfaen" w:cs="Sylfaen"/>
          <w:sz w:val="18"/>
          <w:szCs w:val="18"/>
        </w:rPr>
      </w:pPr>
    </w:p>
    <w:p w:rsidR="00550C56" w:rsidRPr="00550C56" w:rsidRDefault="00550C56" w:rsidP="00550C56">
      <w:pPr>
        <w:pStyle w:val="ac"/>
        <w:spacing w:line="240" w:lineRule="exact"/>
        <w:rPr>
          <w:rFonts w:ascii="Sylfaen" w:hAnsi="Sylfaen"/>
          <w:b/>
          <w:sz w:val="18"/>
          <w:szCs w:val="18"/>
          <w:lang w:val="ru-RU"/>
        </w:rPr>
      </w:pPr>
      <w:r w:rsidRPr="00550C56">
        <w:rPr>
          <w:rFonts w:ascii="Sylfaen" w:hAnsi="Sylfaen"/>
          <w:b/>
          <w:sz w:val="18"/>
          <w:szCs w:val="18"/>
          <w:lang w:val="ru-RU"/>
        </w:rPr>
        <w:t>Председатель комиссии</w:t>
      </w:r>
    </w:p>
    <w:p w:rsidR="00550C56" w:rsidRPr="00550C56" w:rsidRDefault="00550C56" w:rsidP="00550C56">
      <w:pPr>
        <w:pStyle w:val="ac"/>
        <w:spacing w:line="240" w:lineRule="exact"/>
        <w:rPr>
          <w:rFonts w:ascii="Sylfaen" w:hAnsi="Sylfaen"/>
          <w:sz w:val="18"/>
          <w:szCs w:val="18"/>
          <w:lang w:val="ru-RU"/>
        </w:rPr>
      </w:pPr>
      <w:r w:rsidRPr="00550C56">
        <w:rPr>
          <w:rFonts w:ascii="Sylfaen" w:hAnsi="Sylfaen"/>
          <w:sz w:val="18"/>
          <w:szCs w:val="18"/>
          <w:lang w:val="ru-RU"/>
        </w:rPr>
        <w:t xml:space="preserve">Ответственный за Закупку /Ответственный Аппарата по Оценке/ </w:t>
      </w:r>
      <w:proofErr w:type="gramStart"/>
      <w:r w:rsidRPr="00550C56">
        <w:rPr>
          <w:rFonts w:ascii="Sylfaen" w:hAnsi="Sylfaen"/>
          <w:sz w:val="18"/>
          <w:szCs w:val="18"/>
          <w:lang w:val="ru-RU"/>
        </w:rPr>
        <w:t>ОЗ</w:t>
      </w:r>
      <w:proofErr w:type="gramEnd"/>
      <w:r w:rsidRPr="00550C56">
        <w:rPr>
          <w:rFonts w:ascii="Sylfaen" w:hAnsi="Sylfaen"/>
          <w:sz w:val="18"/>
          <w:szCs w:val="18"/>
          <w:lang w:val="ru-RU"/>
        </w:rPr>
        <w:t>/ОАО/</w:t>
      </w:r>
      <w:r w:rsidRPr="00550C56">
        <w:rPr>
          <w:rFonts w:ascii="Sylfaen" w:hAnsi="Sylfaen"/>
          <w:sz w:val="18"/>
          <w:szCs w:val="18"/>
          <w:lang w:val="ru-RU"/>
        </w:rPr>
        <w:tab/>
      </w:r>
      <w:r w:rsidRPr="00550C56">
        <w:rPr>
          <w:rFonts w:ascii="Sylfaen" w:hAnsi="Sylfaen"/>
          <w:sz w:val="18"/>
          <w:szCs w:val="18"/>
          <w:lang w:val="ru-RU"/>
        </w:rPr>
        <w:tab/>
      </w:r>
      <w:r w:rsidRPr="00550C56">
        <w:rPr>
          <w:rFonts w:ascii="Sylfaen" w:hAnsi="Sylfaen"/>
          <w:sz w:val="18"/>
          <w:szCs w:val="18"/>
          <w:lang w:val="ru-RU"/>
        </w:rPr>
        <w:tab/>
        <w:t xml:space="preserve">Г. </w:t>
      </w:r>
      <w:proofErr w:type="spellStart"/>
      <w:r w:rsidRPr="00550C56">
        <w:rPr>
          <w:rFonts w:ascii="Sylfaen" w:hAnsi="Sylfaen"/>
          <w:sz w:val="18"/>
          <w:szCs w:val="18"/>
          <w:lang w:val="ru-RU"/>
        </w:rPr>
        <w:t>Сароян</w:t>
      </w:r>
      <w:proofErr w:type="spellEnd"/>
      <w:r w:rsidRPr="00550C56">
        <w:rPr>
          <w:rFonts w:ascii="Sylfaen" w:hAnsi="Sylfaen"/>
          <w:sz w:val="18"/>
          <w:szCs w:val="18"/>
          <w:lang w:val="ru-RU"/>
        </w:rPr>
        <w:t xml:space="preserve"> </w:t>
      </w:r>
    </w:p>
    <w:p w:rsidR="00550C56" w:rsidRPr="00550C56" w:rsidRDefault="00550C56" w:rsidP="00550C56">
      <w:pPr>
        <w:pStyle w:val="ac"/>
        <w:spacing w:line="240" w:lineRule="exact"/>
        <w:rPr>
          <w:rFonts w:ascii="Sylfaen" w:hAnsi="Sylfaen"/>
          <w:b/>
          <w:sz w:val="18"/>
          <w:szCs w:val="18"/>
          <w:lang w:val="ru-RU"/>
        </w:rPr>
      </w:pPr>
      <w:r w:rsidRPr="00550C56">
        <w:rPr>
          <w:rFonts w:ascii="Sylfaen" w:hAnsi="Sylfaen"/>
          <w:b/>
          <w:sz w:val="18"/>
          <w:szCs w:val="18"/>
          <w:lang w:val="ru-RU"/>
        </w:rPr>
        <w:t>Члены комиссии:</w:t>
      </w:r>
    </w:p>
    <w:p w:rsidR="00550C56" w:rsidRPr="00550C56" w:rsidRDefault="00550C56" w:rsidP="00550C56">
      <w:pPr>
        <w:pStyle w:val="ac"/>
        <w:spacing w:line="240" w:lineRule="exact"/>
        <w:rPr>
          <w:rFonts w:ascii="Sylfaen" w:hAnsi="Sylfaen"/>
          <w:sz w:val="18"/>
          <w:szCs w:val="18"/>
          <w:lang w:val="ru-RU"/>
        </w:rPr>
      </w:pPr>
      <w:r w:rsidRPr="00550C56">
        <w:rPr>
          <w:rFonts w:ascii="Sylfaen" w:hAnsi="Sylfaen"/>
          <w:sz w:val="18"/>
          <w:szCs w:val="18"/>
          <w:lang w:val="ru-RU"/>
        </w:rPr>
        <w:t xml:space="preserve">Ответственный за Закупку /Аппарата по Оценке/ </w:t>
      </w:r>
      <w:proofErr w:type="gramStart"/>
      <w:r w:rsidRPr="00550C56">
        <w:rPr>
          <w:rFonts w:ascii="Sylfaen" w:hAnsi="Sylfaen"/>
          <w:sz w:val="18"/>
          <w:szCs w:val="18"/>
          <w:lang w:val="ru-RU"/>
        </w:rPr>
        <w:t>ОЗ</w:t>
      </w:r>
      <w:proofErr w:type="gramEnd"/>
      <w:r w:rsidRPr="00550C56">
        <w:rPr>
          <w:rFonts w:ascii="Sylfaen" w:hAnsi="Sylfaen"/>
          <w:sz w:val="18"/>
          <w:szCs w:val="18"/>
          <w:lang w:val="ru-RU"/>
        </w:rPr>
        <w:t>/АО/</w:t>
      </w:r>
      <w:r w:rsidRPr="00550C56">
        <w:rPr>
          <w:rFonts w:ascii="Sylfaen" w:hAnsi="Sylfaen"/>
          <w:sz w:val="18"/>
          <w:szCs w:val="18"/>
          <w:lang w:val="ru-RU"/>
        </w:rPr>
        <w:tab/>
      </w:r>
      <w:r w:rsidRPr="00550C56">
        <w:rPr>
          <w:rFonts w:ascii="Sylfaen" w:hAnsi="Sylfaen"/>
          <w:sz w:val="18"/>
          <w:szCs w:val="18"/>
          <w:lang w:val="ru-RU"/>
        </w:rPr>
        <w:tab/>
      </w:r>
      <w:r w:rsidRPr="00550C56">
        <w:rPr>
          <w:rFonts w:ascii="Sylfaen" w:hAnsi="Sylfaen"/>
          <w:sz w:val="18"/>
          <w:szCs w:val="18"/>
          <w:lang w:val="ru-RU"/>
        </w:rPr>
        <w:tab/>
      </w:r>
      <w:r w:rsidRPr="00550C56">
        <w:rPr>
          <w:rFonts w:ascii="Sylfaen" w:hAnsi="Sylfaen"/>
          <w:sz w:val="18"/>
          <w:szCs w:val="18"/>
          <w:lang w:val="ru-RU"/>
        </w:rPr>
        <w:tab/>
      </w:r>
      <w:r w:rsidRPr="00550C56">
        <w:rPr>
          <w:rFonts w:ascii="Sylfaen" w:hAnsi="Sylfaen"/>
          <w:sz w:val="18"/>
          <w:szCs w:val="18"/>
          <w:lang w:val="ru-RU"/>
        </w:rPr>
        <w:tab/>
        <w:t xml:space="preserve">В. </w:t>
      </w:r>
      <w:proofErr w:type="spellStart"/>
      <w:r w:rsidRPr="00550C56">
        <w:rPr>
          <w:rFonts w:ascii="Sylfaen" w:hAnsi="Sylfaen"/>
          <w:sz w:val="18"/>
          <w:szCs w:val="18"/>
          <w:lang w:val="ru-RU"/>
        </w:rPr>
        <w:t>Аветисян</w:t>
      </w:r>
      <w:proofErr w:type="spellEnd"/>
    </w:p>
    <w:p w:rsidR="00550C56" w:rsidRPr="00550C56" w:rsidRDefault="00D7575C" w:rsidP="00550C56">
      <w:pPr>
        <w:pStyle w:val="ac"/>
        <w:spacing w:line="240" w:lineRule="exact"/>
        <w:ind w:left="7080" w:right="440" w:firstLine="708"/>
        <w:rPr>
          <w:rFonts w:ascii="Sylfaen" w:hAnsi="Sylfaen"/>
          <w:sz w:val="18"/>
          <w:szCs w:val="18"/>
          <w:lang w:val="ru-RU"/>
        </w:rPr>
      </w:pPr>
      <w:r>
        <w:rPr>
          <w:rFonts w:ascii="Sylfaen" w:hAnsi="Sylfaen"/>
          <w:sz w:val="18"/>
          <w:szCs w:val="18"/>
          <w:lang w:val="ru-RU"/>
        </w:rPr>
        <w:t>Г. Арутюнян</w:t>
      </w:r>
    </w:p>
    <w:p w:rsidR="00550C56" w:rsidRPr="00550C56" w:rsidRDefault="00550C56" w:rsidP="00550C56">
      <w:pPr>
        <w:pStyle w:val="ac"/>
        <w:tabs>
          <w:tab w:val="left" w:pos="532"/>
        </w:tabs>
        <w:spacing w:line="240" w:lineRule="exact"/>
        <w:ind w:left="546"/>
        <w:rPr>
          <w:rFonts w:ascii="Sylfaen" w:hAnsi="Sylfaen"/>
          <w:b/>
          <w:sz w:val="18"/>
          <w:szCs w:val="18"/>
          <w:lang w:val="ru-RU"/>
        </w:rPr>
      </w:pPr>
    </w:p>
    <w:p w:rsidR="00550C56" w:rsidRPr="00550C56" w:rsidRDefault="00550C56" w:rsidP="00550C56">
      <w:pPr>
        <w:pStyle w:val="ac"/>
        <w:spacing w:line="240" w:lineRule="exact"/>
        <w:rPr>
          <w:rFonts w:ascii="Sylfaen" w:hAnsi="Sylfaen"/>
          <w:sz w:val="18"/>
          <w:szCs w:val="18"/>
          <w:lang w:val="ru-RU"/>
        </w:rPr>
      </w:pPr>
      <w:r w:rsidRPr="00550C56">
        <w:rPr>
          <w:rFonts w:ascii="Sylfaen" w:hAnsi="Sylfaen"/>
          <w:sz w:val="18"/>
          <w:szCs w:val="18"/>
          <w:lang w:val="ru-RU"/>
        </w:rPr>
        <w:t xml:space="preserve">Ответственный за Закупку /Аппарата по Вскрытию/ </w:t>
      </w:r>
      <w:proofErr w:type="gramStart"/>
      <w:r w:rsidRPr="00550C56">
        <w:rPr>
          <w:rFonts w:ascii="Sylfaen" w:hAnsi="Sylfaen"/>
          <w:sz w:val="18"/>
          <w:szCs w:val="18"/>
          <w:lang w:val="ru-RU"/>
        </w:rPr>
        <w:t>ОЗ</w:t>
      </w:r>
      <w:proofErr w:type="gramEnd"/>
      <w:r w:rsidRPr="00550C56">
        <w:rPr>
          <w:rFonts w:ascii="Sylfaen" w:hAnsi="Sylfaen"/>
          <w:sz w:val="18"/>
          <w:szCs w:val="18"/>
          <w:lang w:val="ru-RU"/>
        </w:rPr>
        <w:t>/АВ/</w:t>
      </w:r>
      <w:r w:rsidRPr="00550C56">
        <w:rPr>
          <w:rFonts w:ascii="Sylfaen" w:hAnsi="Sylfaen"/>
          <w:sz w:val="18"/>
          <w:szCs w:val="18"/>
          <w:lang w:val="ru-RU"/>
        </w:rPr>
        <w:tab/>
      </w:r>
      <w:r w:rsidRPr="00550C56">
        <w:rPr>
          <w:rFonts w:ascii="Sylfaen" w:hAnsi="Sylfaen"/>
          <w:sz w:val="18"/>
          <w:szCs w:val="18"/>
          <w:lang w:val="ru-RU"/>
        </w:rPr>
        <w:tab/>
      </w:r>
      <w:r w:rsidRPr="00550C56">
        <w:rPr>
          <w:rFonts w:ascii="Sylfaen" w:hAnsi="Sylfaen"/>
          <w:sz w:val="18"/>
          <w:szCs w:val="18"/>
          <w:lang w:val="ru-RU"/>
        </w:rPr>
        <w:tab/>
      </w:r>
      <w:r w:rsidRPr="00550C56">
        <w:rPr>
          <w:rFonts w:ascii="Sylfaen" w:hAnsi="Sylfaen"/>
          <w:sz w:val="18"/>
          <w:szCs w:val="18"/>
          <w:lang w:val="ru-RU"/>
        </w:rPr>
        <w:tab/>
      </w:r>
      <w:r w:rsidRPr="00550C56">
        <w:rPr>
          <w:rFonts w:ascii="Sylfaen" w:hAnsi="Sylfaen"/>
          <w:sz w:val="18"/>
          <w:szCs w:val="18"/>
          <w:lang w:val="ru-RU"/>
        </w:rPr>
        <w:tab/>
      </w:r>
      <w:r w:rsidR="00D7575C">
        <w:rPr>
          <w:rFonts w:ascii="Sylfaen" w:hAnsi="Sylfaen"/>
          <w:sz w:val="18"/>
          <w:szCs w:val="18"/>
          <w:lang w:val="ru-RU"/>
        </w:rPr>
        <w:t>В. Акопян</w:t>
      </w:r>
      <w:r w:rsidRPr="00550C56">
        <w:rPr>
          <w:rFonts w:ascii="Sylfaen" w:hAnsi="Sylfaen"/>
          <w:sz w:val="18"/>
          <w:szCs w:val="18"/>
          <w:lang w:val="ru-RU"/>
        </w:rPr>
        <w:tab/>
        <w:t xml:space="preserve"> </w:t>
      </w:r>
    </w:p>
    <w:p w:rsidR="00550C56" w:rsidRPr="00550C56" w:rsidRDefault="00550C56" w:rsidP="00550C56">
      <w:pPr>
        <w:pStyle w:val="ac"/>
        <w:spacing w:line="240" w:lineRule="exact"/>
        <w:rPr>
          <w:rFonts w:ascii="Sylfaen" w:hAnsi="Sylfaen"/>
          <w:sz w:val="18"/>
          <w:szCs w:val="18"/>
          <w:lang w:val="ru-RU"/>
        </w:rPr>
      </w:pPr>
      <w:r w:rsidRPr="00550C56">
        <w:rPr>
          <w:rFonts w:ascii="Sylfaen" w:hAnsi="Sylfaen"/>
          <w:sz w:val="18"/>
          <w:szCs w:val="18"/>
          <w:lang w:val="ru-RU"/>
        </w:rPr>
        <w:tab/>
      </w:r>
      <w:r w:rsidRPr="00550C56">
        <w:rPr>
          <w:rFonts w:ascii="Sylfaen" w:hAnsi="Sylfaen"/>
          <w:sz w:val="18"/>
          <w:szCs w:val="18"/>
          <w:lang w:val="ru-RU"/>
        </w:rPr>
        <w:tab/>
      </w:r>
      <w:r w:rsidRPr="00550C56">
        <w:rPr>
          <w:rFonts w:ascii="Sylfaen" w:hAnsi="Sylfaen"/>
          <w:sz w:val="18"/>
          <w:szCs w:val="18"/>
          <w:lang w:val="ru-RU"/>
        </w:rPr>
        <w:tab/>
      </w:r>
      <w:r w:rsidRPr="00550C56">
        <w:rPr>
          <w:rFonts w:ascii="Sylfaen" w:hAnsi="Sylfaen"/>
          <w:sz w:val="18"/>
          <w:szCs w:val="18"/>
          <w:lang w:val="ru-RU"/>
        </w:rPr>
        <w:tab/>
      </w:r>
      <w:r w:rsidRPr="00550C56">
        <w:rPr>
          <w:rFonts w:ascii="Sylfaen" w:hAnsi="Sylfaen"/>
          <w:sz w:val="18"/>
          <w:szCs w:val="18"/>
          <w:lang w:val="ru-RU"/>
        </w:rPr>
        <w:tab/>
      </w:r>
      <w:r w:rsidRPr="00550C56">
        <w:rPr>
          <w:rFonts w:ascii="Sylfaen" w:hAnsi="Sylfaen"/>
          <w:sz w:val="18"/>
          <w:szCs w:val="18"/>
          <w:lang w:val="ru-RU"/>
        </w:rPr>
        <w:tab/>
      </w:r>
      <w:r w:rsidRPr="00550C56">
        <w:rPr>
          <w:rFonts w:ascii="Sylfaen" w:hAnsi="Sylfaen"/>
          <w:sz w:val="18"/>
          <w:szCs w:val="18"/>
          <w:lang w:val="ru-RU"/>
        </w:rPr>
        <w:tab/>
      </w:r>
      <w:r w:rsidRPr="00550C56">
        <w:rPr>
          <w:rFonts w:ascii="Sylfaen" w:hAnsi="Sylfaen"/>
          <w:sz w:val="18"/>
          <w:szCs w:val="18"/>
          <w:lang w:val="ru-RU"/>
        </w:rPr>
        <w:tab/>
      </w:r>
      <w:r w:rsidRPr="00550C56">
        <w:rPr>
          <w:rFonts w:ascii="Sylfaen" w:hAnsi="Sylfaen"/>
          <w:sz w:val="18"/>
          <w:szCs w:val="18"/>
          <w:lang w:val="ru-RU"/>
        </w:rPr>
        <w:tab/>
      </w:r>
      <w:r w:rsidRPr="00550C56">
        <w:rPr>
          <w:rFonts w:ascii="Sylfaen" w:hAnsi="Sylfaen"/>
          <w:sz w:val="18"/>
          <w:szCs w:val="18"/>
          <w:lang w:val="ru-RU"/>
        </w:rPr>
        <w:tab/>
        <w:t xml:space="preserve">     </w:t>
      </w:r>
      <w:r w:rsidRPr="00550C56">
        <w:rPr>
          <w:rFonts w:ascii="Sylfaen" w:hAnsi="Sylfaen"/>
          <w:sz w:val="18"/>
          <w:szCs w:val="18"/>
          <w:lang w:val="ru-RU"/>
        </w:rPr>
        <w:tab/>
      </w:r>
      <w:r w:rsidR="00D7575C">
        <w:rPr>
          <w:rFonts w:ascii="Sylfaen" w:hAnsi="Sylfaen" w:cs="Sylfaen"/>
          <w:sz w:val="18"/>
          <w:szCs w:val="18"/>
          <w:lang w:val="ru-RU"/>
        </w:rPr>
        <w:t>Р. Саакян</w:t>
      </w:r>
    </w:p>
    <w:p w:rsidR="00550C56" w:rsidRPr="00550C56" w:rsidRDefault="00550C56" w:rsidP="00550C56">
      <w:pPr>
        <w:pStyle w:val="ac"/>
        <w:spacing w:line="240" w:lineRule="exact"/>
        <w:rPr>
          <w:rFonts w:ascii="Sylfaen" w:hAnsi="Sylfaen" w:cs="Sylfaen"/>
          <w:sz w:val="18"/>
          <w:szCs w:val="18"/>
          <w:lang w:val="ru-RU"/>
        </w:rPr>
      </w:pPr>
      <w:r w:rsidRPr="00550C56">
        <w:rPr>
          <w:rFonts w:ascii="Sylfaen" w:hAnsi="Sylfaen" w:cs="Sylfaen"/>
          <w:sz w:val="18"/>
          <w:szCs w:val="18"/>
          <w:lang w:val="ru-RU"/>
        </w:rPr>
        <w:tab/>
      </w:r>
      <w:r w:rsidRPr="00550C56">
        <w:rPr>
          <w:rFonts w:ascii="Sylfaen" w:hAnsi="Sylfaen" w:cs="Sylfaen"/>
          <w:sz w:val="18"/>
          <w:szCs w:val="18"/>
          <w:lang w:val="ru-RU"/>
        </w:rPr>
        <w:tab/>
      </w:r>
      <w:r w:rsidRPr="00550C56">
        <w:rPr>
          <w:rFonts w:ascii="Sylfaen" w:hAnsi="Sylfaen" w:cs="Sylfaen"/>
          <w:sz w:val="18"/>
          <w:szCs w:val="18"/>
          <w:lang w:val="ru-RU"/>
        </w:rPr>
        <w:tab/>
      </w:r>
      <w:r w:rsidRPr="00550C56">
        <w:rPr>
          <w:rFonts w:ascii="Sylfaen" w:hAnsi="Sylfaen" w:cs="Sylfaen"/>
          <w:sz w:val="18"/>
          <w:szCs w:val="18"/>
          <w:lang w:val="ru-RU"/>
        </w:rPr>
        <w:tab/>
      </w:r>
      <w:r w:rsidRPr="00550C56">
        <w:rPr>
          <w:rFonts w:ascii="Sylfaen" w:hAnsi="Sylfaen" w:cs="Sylfaen"/>
          <w:sz w:val="18"/>
          <w:szCs w:val="18"/>
          <w:lang w:val="ru-RU"/>
        </w:rPr>
        <w:tab/>
      </w:r>
      <w:r w:rsidRPr="00550C56">
        <w:rPr>
          <w:rFonts w:ascii="Sylfaen" w:hAnsi="Sylfaen" w:cs="Sylfaen"/>
          <w:sz w:val="18"/>
          <w:szCs w:val="18"/>
          <w:lang w:val="ru-RU"/>
        </w:rPr>
        <w:tab/>
      </w:r>
      <w:r w:rsidRPr="00550C56">
        <w:rPr>
          <w:rFonts w:ascii="Sylfaen" w:hAnsi="Sylfaen" w:cs="Sylfaen"/>
          <w:sz w:val="18"/>
          <w:szCs w:val="18"/>
          <w:lang w:val="ru-RU"/>
        </w:rPr>
        <w:tab/>
      </w:r>
      <w:r w:rsidRPr="00550C56">
        <w:rPr>
          <w:rFonts w:ascii="Sylfaen" w:hAnsi="Sylfaen" w:cs="Sylfaen"/>
          <w:sz w:val="18"/>
          <w:szCs w:val="18"/>
          <w:lang w:val="ru-RU"/>
        </w:rPr>
        <w:tab/>
      </w:r>
      <w:r w:rsidRPr="00550C56">
        <w:rPr>
          <w:rFonts w:ascii="Sylfaen" w:hAnsi="Sylfaen" w:cs="Sylfaen"/>
          <w:sz w:val="18"/>
          <w:szCs w:val="18"/>
          <w:lang w:val="ru-RU"/>
        </w:rPr>
        <w:tab/>
      </w:r>
      <w:r w:rsidRPr="00550C56">
        <w:rPr>
          <w:rFonts w:ascii="Sylfaen" w:hAnsi="Sylfaen" w:cs="Sylfaen"/>
          <w:sz w:val="18"/>
          <w:szCs w:val="18"/>
          <w:lang w:val="ru-RU"/>
        </w:rPr>
        <w:tab/>
        <w:t xml:space="preserve">     </w:t>
      </w:r>
    </w:p>
    <w:p w:rsidR="00550C56" w:rsidRPr="00550C56" w:rsidRDefault="00550C56" w:rsidP="00550C56">
      <w:pPr>
        <w:pStyle w:val="ac"/>
        <w:spacing w:line="240" w:lineRule="exact"/>
        <w:rPr>
          <w:rFonts w:ascii="Sylfaen" w:hAnsi="Sylfaen" w:cs="Sylfaen"/>
          <w:b/>
          <w:sz w:val="18"/>
          <w:szCs w:val="18"/>
          <w:lang w:val="ru-RU"/>
        </w:rPr>
      </w:pPr>
      <w:r w:rsidRPr="00550C56">
        <w:rPr>
          <w:rFonts w:ascii="Sylfaen" w:hAnsi="Sylfaen" w:cs="Sylfaen"/>
          <w:b/>
          <w:sz w:val="18"/>
          <w:szCs w:val="18"/>
          <w:lang w:val="ru-RU"/>
        </w:rPr>
        <w:t>Секретарь комиссии:</w:t>
      </w:r>
    </w:p>
    <w:p w:rsidR="00550C56" w:rsidRPr="00550C56" w:rsidRDefault="00550C56" w:rsidP="00550C56">
      <w:pPr>
        <w:pStyle w:val="ac"/>
        <w:spacing w:line="240" w:lineRule="exact"/>
        <w:rPr>
          <w:rFonts w:ascii="Sylfaen" w:hAnsi="Sylfaen"/>
          <w:sz w:val="18"/>
          <w:szCs w:val="18"/>
          <w:lang w:val="ru-RU"/>
        </w:rPr>
      </w:pPr>
      <w:r w:rsidRPr="00550C56">
        <w:rPr>
          <w:rFonts w:ascii="Sylfaen" w:hAnsi="Sylfaen"/>
          <w:sz w:val="18"/>
          <w:szCs w:val="18"/>
          <w:lang w:val="ru-RU"/>
        </w:rPr>
        <w:t xml:space="preserve">Ответственный за Закупку /Координатор Тендера/ </w:t>
      </w:r>
      <w:proofErr w:type="gramStart"/>
      <w:r w:rsidRPr="00550C56">
        <w:rPr>
          <w:rFonts w:ascii="Sylfaen" w:hAnsi="Sylfaen"/>
          <w:sz w:val="18"/>
          <w:szCs w:val="18"/>
          <w:lang w:val="ru-RU"/>
        </w:rPr>
        <w:t>ОЗ</w:t>
      </w:r>
      <w:proofErr w:type="gramEnd"/>
      <w:r w:rsidRPr="00550C56">
        <w:rPr>
          <w:rFonts w:ascii="Sylfaen" w:hAnsi="Sylfaen"/>
          <w:sz w:val="18"/>
          <w:szCs w:val="18"/>
          <w:lang w:val="ru-RU"/>
        </w:rPr>
        <w:t>/</w:t>
      </w:r>
      <w:proofErr w:type="spellStart"/>
      <w:r w:rsidRPr="00550C56">
        <w:rPr>
          <w:rFonts w:ascii="Sylfaen" w:hAnsi="Sylfaen"/>
          <w:sz w:val="18"/>
          <w:szCs w:val="18"/>
          <w:lang w:val="ru-RU"/>
        </w:rPr>
        <w:t>КТн</w:t>
      </w:r>
      <w:proofErr w:type="spellEnd"/>
      <w:r w:rsidRPr="00550C56">
        <w:rPr>
          <w:rFonts w:ascii="Sylfaen" w:hAnsi="Sylfaen"/>
          <w:sz w:val="18"/>
          <w:szCs w:val="18"/>
          <w:lang w:val="ru-RU"/>
        </w:rPr>
        <w:t xml:space="preserve">/ </w:t>
      </w:r>
      <w:r w:rsidRPr="00550C56">
        <w:rPr>
          <w:rFonts w:ascii="Sylfaen" w:hAnsi="Sylfaen"/>
          <w:sz w:val="18"/>
          <w:szCs w:val="18"/>
          <w:lang w:val="ru-RU"/>
        </w:rPr>
        <w:tab/>
      </w:r>
      <w:r w:rsidRPr="00550C56">
        <w:rPr>
          <w:rFonts w:ascii="Sylfaen" w:hAnsi="Sylfaen"/>
          <w:sz w:val="18"/>
          <w:szCs w:val="18"/>
          <w:lang w:val="ru-RU"/>
        </w:rPr>
        <w:tab/>
      </w:r>
      <w:r w:rsidRPr="00550C56">
        <w:rPr>
          <w:rFonts w:ascii="Sylfaen" w:hAnsi="Sylfaen"/>
          <w:sz w:val="18"/>
          <w:szCs w:val="18"/>
          <w:lang w:val="ru-RU"/>
        </w:rPr>
        <w:tab/>
      </w:r>
      <w:r w:rsidRPr="00550C56">
        <w:rPr>
          <w:rFonts w:ascii="Sylfaen" w:hAnsi="Sylfaen"/>
          <w:sz w:val="18"/>
          <w:szCs w:val="18"/>
          <w:lang w:val="ru-RU"/>
        </w:rPr>
        <w:tab/>
      </w:r>
      <w:r w:rsidRPr="00550C56">
        <w:rPr>
          <w:rFonts w:ascii="Sylfaen" w:hAnsi="Sylfaen"/>
          <w:sz w:val="18"/>
          <w:szCs w:val="18"/>
          <w:lang w:val="ru-RU"/>
        </w:rPr>
        <w:tab/>
      </w:r>
      <w:r w:rsidRPr="00550C56">
        <w:rPr>
          <w:rFonts w:ascii="Sylfaen" w:hAnsi="Sylfaen" w:cs="Sylfaen"/>
          <w:sz w:val="18"/>
          <w:szCs w:val="18"/>
          <w:lang w:val="ru-RU"/>
        </w:rPr>
        <w:t xml:space="preserve">М. </w:t>
      </w:r>
      <w:proofErr w:type="spellStart"/>
      <w:r w:rsidRPr="00550C56">
        <w:rPr>
          <w:rFonts w:ascii="Sylfaen" w:hAnsi="Sylfaen" w:cs="Sylfaen"/>
          <w:sz w:val="18"/>
          <w:szCs w:val="18"/>
          <w:lang w:val="ru-RU"/>
        </w:rPr>
        <w:t>Николян</w:t>
      </w:r>
      <w:proofErr w:type="spellEnd"/>
    </w:p>
    <w:p w:rsidR="00550C56" w:rsidRPr="00550C56" w:rsidRDefault="00550C56" w:rsidP="00550C56">
      <w:pPr>
        <w:pStyle w:val="ac"/>
        <w:spacing w:line="240" w:lineRule="exact"/>
        <w:rPr>
          <w:rFonts w:ascii="Sylfaen" w:hAnsi="Sylfaen" w:cs="Sylfaen"/>
          <w:color w:val="FF0000"/>
          <w:sz w:val="18"/>
          <w:szCs w:val="18"/>
          <w:lang w:val="ru-RU"/>
        </w:rPr>
      </w:pPr>
      <w:r w:rsidRPr="00550C56">
        <w:rPr>
          <w:rFonts w:ascii="Sylfaen" w:hAnsi="Sylfaen" w:cs="Sylfaen"/>
          <w:b/>
          <w:sz w:val="18"/>
          <w:szCs w:val="18"/>
          <w:lang w:val="ru-RU"/>
        </w:rPr>
        <w:tab/>
      </w:r>
      <w:r w:rsidRPr="00550C56">
        <w:rPr>
          <w:rFonts w:ascii="Sylfaen" w:hAnsi="Sylfaen" w:cs="Sylfaen"/>
          <w:b/>
          <w:sz w:val="18"/>
          <w:szCs w:val="18"/>
          <w:lang w:val="ru-RU"/>
        </w:rPr>
        <w:tab/>
      </w:r>
      <w:r w:rsidRPr="00550C56">
        <w:rPr>
          <w:rFonts w:ascii="Sylfaen" w:hAnsi="Sylfaen" w:cs="Sylfaen"/>
          <w:b/>
          <w:sz w:val="18"/>
          <w:szCs w:val="18"/>
          <w:lang w:val="ru-RU"/>
        </w:rPr>
        <w:tab/>
      </w:r>
      <w:r w:rsidRPr="00550C56">
        <w:rPr>
          <w:rFonts w:ascii="Sylfaen" w:hAnsi="Sylfaen" w:cs="Sylfaen"/>
          <w:b/>
          <w:sz w:val="18"/>
          <w:szCs w:val="18"/>
          <w:lang w:val="ru-RU"/>
        </w:rPr>
        <w:tab/>
      </w:r>
      <w:r w:rsidRPr="00550C56">
        <w:rPr>
          <w:rFonts w:ascii="Sylfaen" w:hAnsi="Sylfaen" w:cs="Sylfaen"/>
          <w:b/>
          <w:sz w:val="18"/>
          <w:szCs w:val="18"/>
          <w:lang w:val="ru-RU"/>
        </w:rPr>
        <w:tab/>
      </w:r>
      <w:r w:rsidRPr="00550C56">
        <w:rPr>
          <w:rFonts w:ascii="Sylfaen" w:hAnsi="Sylfaen" w:cs="Sylfaen"/>
          <w:b/>
          <w:sz w:val="18"/>
          <w:szCs w:val="18"/>
          <w:lang w:val="ru-RU"/>
        </w:rPr>
        <w:tab/>
      </w:r>
      <w:r w:rsidRPr="00550C56">
        <w:rPr>
          <w:rFonts w:ascii="Sylfaen" w:hAnsi="Sylfaen" w:cs="Sylfaen"/>
          <w:b/>
          <w:sz w:val="18"/>
          <w:szCs w:val="18"/>
          <w:lang w:val="ru-RU"/>
        </w:rPr>
        <w:tab/>
      </w:r>
      <w:r w:rsidRPr="00550C56">
        <w:rPr>
          <w:rFonts w:ascii="Sylfaen" w:hAnsi="Sylfaen" w:cs="Sylfaen"/>
          <w:b/>
          <w:sz w:val="18"/>
          <w:szCs w:val="18"/>
          <w:lang w:val="ru-RU"/>
        </w:rPr>
        <w:tab/>
      </w:r>
      <w:r w:rsidRPr="00550C56">
        <w:rPr>
          <w:rFonts w:ascii="Sylfaen" w:hAnsi="Sylfaen" w:cs="Sylfaen"/>
          <w:b/>
          <w:sz w:val="18"/>
          <w:szCs w:val="18"/>
          <w:lang w:val="ru-RU"/>
        </w:rPr>
        <w:tab/>
      </w:r>
      <w:r w:rsidRPr="00550C56">
        <w:rPr>
          <w:rFonts w:ascii="Sylfaen" w:hAnsi="Sylfaen" w:cs="Sylfaen"/>
          <w:b/>
          <w:sz w:val="18"/>
          <w:szCs w:val="18"/>
          <w:lang w:val="ru-RU"/>
        </w:rPr>
        <w:tab/>
        <w:t xml:space="preserve">    </w:t>
      </w:r>
      <w:r w:rsidRPr="00550C56">
        <w:rPr>
          <w:rFonts w:ascii="Sylfaen" w:hAnsi="Sylfaen" w:cs="Sylfaen"/>
          <w:color w:val="FF0000"/>
          <w:sz w:val="18"/>
          <w:szCs w:val="18"/>
          <w:lang w:val="ru-RU"/>
        </w:rPr>
        <w:tab/>
      </w:r>
    </w:p>
    <w:p w:rsidR="00550C56" w:rsidRPr="00550C56" w:rsidRDefault="00550C56" w:rsidP="00550C56">
      <w:pPr>
        <w:pStyle w:val="ac"/>
        <w:spacing w:line="240" w:lineRule="exact"/>
        <w:ind w:firstLine="426"/>
        <w:jc w:val="both"/>
        <w:rPr>
          <w:rFonts w:ascii="Sylfaen" w:hAnsi="Sylfaen"/>
          <w:b/>
          <w:sz w:val="18"/>
          <w:szCs w:val="18"/>
          <w:lang w:val="ru-RU"/>
        </w:rPr>
      </w:pPr>
      <w:r w:rsidRPr="00550C56">
        <w:rPr>
          <w:rFonts w:ascii="Sylfaen" w:hAnsi="Sylfaen"/>
          <w:b/>
          <w:sz w:val="18"/>
          <w:szCs w:val="18"/>
          <w:lang w:val="ru-RU"/>
        </w:rPr>
        <w:t xml:space="preserve">Комиссия запротоколировала </w:t>
      </w:r>
    </w:p>
    <w:p w:rsidR="0042167B" w:rsidRPr="0042167B" w:rsidRDefault="0042167B" w:rsidP="0042167B">
      <w:pPr>
        <w:pStyle w:val="af0"/>
        <w:tabs>
          <w:tab w:val="left" w:pos="284"/>
        </w:tabs>
        <w:spacing w:after="0" w:line="100" w:lineRule="exact"/>
        <w:ind w:left="786"/>
        <w:jc w:val="both"/>
        <w:rPr>
          <w:rFonts w:ascii="Sylfaen" w:hAnsi="Sylfaen" w:cs="Sylfaen"/>
          <w:sz w:val="18"/>
          <w:szCs w:val="18"/>
        </w:rPr>
      </w:pPr>
    </w:p>
    <w:p w:rsidR="00550C56" w:rsidRPr="00550C56" w:rsidRDefault="00550C56" w:rsidP="00550C56">
      <w:pPr>
        <w:pStyle w:val="ac"/>
        <w:numPr>
          <w:ilvl w:val="0"/>
          <w:numId w:val="16"/>
        </w:numPr>
        <w:spacing w:line="240" w:lineRule="exact"/>
        <w:jc w:val="both"/>
        <w:rPr>
          <w:rFonts w:ascii="Sylfaen" w:hAnsi="Sylfaen"/>
          <w:sz w:val="18"/>
          <w:szCs w:val="18"/>
          <w:lang w:val="ru-RU"/>
        </w:rPr>
      </w:pPr>
      <w:r w:rsidRPr="00550C56">
        <w:rPr>
          <w:rFonts w:ascii="Sylfaen" w:hAnsi="Sylfaen"/>
          <w:sz w:val="18"/>
          <w:szCs w:val="18"/>
          <w:lang w:val="ru-RU"/>
        </w:rPr>
        <w:t>Информация  о месте, дате и часе вскрытия заявок</w:t>
      </w:r>
    </w:p>
    <w:p w:rsidR="0042167B" w:rsidRPr="0042167B" w:rsidRDefault="0042167B" w:rsidP="0042167B">
      <w:pPr>
        <w:pStyle w:val="af0"/>
        <w:tabs>
          <w:tab w:val="left" w:pos="284"/>
        </w:tabs>
        <w:spacing w:after="0" w:line="100" w:lineRule="exact"/>
        <w:ind w:left="786"/>
        <w:jc w:val="both"/>
        <w:rPr>
          <w:rFonts w:ascii="Sylfaen" w:hAnsi="Sylfaen" w:cs="Sylfaen"/>
          <w:sz w:val="18"/>
          <w:szCs w:val="18"/>
        </w:rPr>
      </w:pPr>
    </w:p>
    <w:p w:rsidR="00550C56" w:rsidRPr="00550C56" w:rsidRDefault="00550C56" w:rsidP="00550C56">
      <w:pPr>
        <w:pStyle w:val="HTML"/>
        <w:shd w:val="clear" w:color="auto" w:fill="FFFFFF"/>
        <w:spacing w:line="300" w:lineRule="exact"/>
        <w:contextualSpacing/>
        <w:jc w:val="both"/>
        <w:rPr>
          <w:rFonts w:ascii="Sylfaen" w:hAnsi="Sylfaen"/>
          <w:sz w:val="18"/>
          <w:szCs w:val="18"/>
        </w:rPr>
      </w:pPr>
      <w:r w:rsidRPr="00550C56">
        <w:rPr>
          <w:rFonts w:ascii="Sylfaen" w:hAnsi="Sylfaen"/>
          <w:sz w:val="18"/>
          <w:szCs w:val="18"/>
        </w:rPr>
        <w:t xml:space="preserve">Принять к сведению, что с целью приобретения </w:t>
      </w:r>
      <w:r w:rsidR="00D7575C">
        <w:rPr>
          <w:rFonts w:ascii="Sylfaen" w:hAnsi="Sylfaen"/>
          <w:sz w:val="18"/>
          <w:szCs w:val="18"/>
        </w:rPr>
        <w:t>У</w:t>
      </w:r>
      <w:r w:rsidRPr="00550C56">
        <w:rPr>
          <w:rFonts w:ascii="Sylfaen" w:hAnsi="Sylfaen"/>
          <w:sz w:val="18"/>
          <w:szCs w:val="18"/>
        </w:rPr>
        <w:t xml:space="preserve">слуг электронной системой ARMEPS </w:t>
      </w:r>
      <w:r w:rsidR="00D7575C">
        <w:rPr>
          <w:rFonts w:ascii="Sylfaen" w:hAnsi="Sylfaen"/>
          <w:sz w:val="18"/>
          <w:szCs w:val="18"/>
        </w:rPr>
        <w:t>22</w:t>
      </w:r>
      <w:r w:rsidRPr="00550C56">
        <w:rPr>
          <w:rFonts w:ascii="Sylfaen" w:hAnsi="Sylfaen"/>
          <w:sz w:val="18"/>
          <w:szCs w:val="18"/>
        </w:rPr>
        <w:t>.0</w:t>
      </w:r>
      <w:r w:rsidR="00D7575C">
        <w:rPr>
          <w:rFonts w:ascii="Sylfaen" w:hAnsi="Sylfaen"/>
          <w:sz w:val="18"/>
          <w:szCs w:val="18"/>
        </w:rPr>
        <w:t>5</w:t>
      </w:r>
      <w:r w:rsidRPr="00550C56">
        <w:rPr>
          <w:rFonts w:ascii="Sylfaen" w:hAnsi="Sylfaen"/>
          <w:sz w:val="18"/>
          <w:szCs w:val="18"/>
        </w:rPr>
        <w:t xml:space="preserve">.2019г. была </w:t>
      </w:r>
      <w:proofErr w:type="spellStart"/>
      <w:proofErr w:type="gramStart"/>
      <w:r w:rsidRPr="00550C56">
        <w:rPr>
          <w:rFonts w:ascii="Sylfaen" w:hAnsi="Sylfaen"/>
          <w:sz w:val="18"/>
          <w:szCs w:val="18"/>
        </w:rPr>
        <w:t>об’явлена</w:t>
      </w:r>
      <w:proofErr w:type="spellEnd"/>
      <w:proofErr w:type="gramEnd"/>
      <w:r w:rsidRPr="00550C56">
        <w:rPr>
          <w:rFonts w:ascii="Sylfaen" w:hAnsi="Sylfaen"/>
          <w:sz w:val="18"/>
          <w:szCs w:val="18"/>
        </w:rPr>
        <w:t xml:space="preserve"> процедура запроса котировок под кодом HHRC-GHTsDzB-19/1</w:t>
      </w:r>
      <w:r w:rsidR="00D7575C">
        <w:rPr>
          <w:rFonts w:ascii="Sylfaen" w:hAnsi="Sylfaen"/>
          <w:sz w:val="18"/>
          <w:szCs w:val="18"/>
        </w:rPr>
        <w:t>9</w:t>
      </w:r>
      <w:r w:rsidRPr="00550C56">
        <w:rPr>
          <w:rFonts w:ascii="Sylfaen" w:hAnsi="Sylfaen"/>
          <w:sz w:val="18"/>
          <w:szCs w:val="18"/>
        </w:rPr>
        <w:t xml:space="preserve">  (Процедура). Заявки были вскрыты на электронном сайте </w:t>
      </w:r>
      <w:hyperlink r:id="rId6" w:history="1">
        <w:r w:rsidRPr="00550C56">
          <w:rPr>
            <w:rFonts w:ascii="Sylfaen" w:hAnsi="Sylfaen"/>
            <w:sz w:val="18"/>
            <w:szCs w:val="18"/>
          </w:rPr>
          <w:t>www.armeps.am</w:t>
        </w:r>
      </w:hyperlink>
      <w:r w:rsidRPr="00550C56">
        <w:rPr>
          <w:rFonts w:ascii="Sylfaen" w:hAnsi="Sylfaen"/>
          <w:sz w:val="18"/>
          <w:szCs w:val="18"/>
        </w:rPr>
        <w:t xml:space="preserve">, </w:t>
      </w:r>
      <w:r w:rsidR="00D7575C">
        <w:rPr>
          <w:rFonts w:ascii="Sylfaen" w:hAnsi="Sylfaen"/>
          <w:sz w:val="18"/>
          <w:szCs w:val="18"/>
        </w:rPr>
        <w:t>30</w:t>
      </w:r>
      <w:r w:rsidRPr="00550C56">
        <w:rPr>
          <w:rFonts w:ascii="Sylfaen" w:hAnsi="Sylfaen"/>
          <w:sz w:val="18"/>
          <w:szCs w:val="18"/>
        </w:rPr>
        <w:t xml:space="preserve">-го мая, в 12:00 часов.  </w:t>
      </w:r>
    </w:p>
    <w:p w:rsidR="0042167B" w:rsidRPr="00550C56" w:rsidRDefault="0042167B" w:rsidP="0042167B">
      <w:pPr>
        <w:tabs>
          <w:tab w:val="left" w:pos="284"/>
        </w:tabs>
        <w:spacing w:after="0" w:line="100" w:lineRule="exact"/>
        <w:ind w:left="284"/>
        <w:contextualSpacing/>
        <w:jc w:val="both"/>
        <w:rPr>
          <w:rFonts w:ascii="Sylfaen" w:hAnsi="Sylfaen" w:cs="Sylfaen"/>
          <w:sz w:val="18"/>
          <w:szCs w:val="18"/>
        </w:rPr>
      </w:pPr>
    </w:p>
    <w:p w:rsidR="00550C56" w:rsidRPr="00550C56" w:rsidRDefault="00550C56" w:rsidP="00550C56">
      <w:pPr>
        <w:pStyle w:val="ac"/>
        <w:spacing w:line="300" w:lineRule="exact"/>
        <w:ind w:firstLine="426"/>
        <w:rPr>
          <w:rFonts w:ascii="Sylfaen" w:hAnsi="Sylfaen" w:cs="Sylfaen"/>
          <w:b/>
          <w:sz w:val="18"/>
          <w:szCs w:val="18"/>
          <w:lang w:val="fr-FR"/>
        </w:rPr>
      </w:pPr>
      <w:r w:rsidRPr="00550C56">
        <w:rPr>
          <w:rFonts w:ascii="Sylfaen" w:hAnsi="Sylfaen" w:cs="Sylfaen"/>
          <w:b/>
          <w:sz w:val="18"/>
          <w:szCs w:val="18"/>
          <w:lang w:val="fr-FR"/>
        </w:rPr>
        <w:t>2</w:t>
      </w:r>
      <w:r w:rsidRPr="00550C56">
        <w:rPr>
          <w:rFonts w:ascii="Sylfaen" w:hAnsi="Sylfaen" w:cs="Sylfaen"/>
          <w:b/>
          <w:sz w:val="18"/>
          <w:szCs w:val="18"/>
          <w:lang w:val="ru-RU"/>
        </w:rPr>
        <w:t>.</w:t>
      </w:r>
      <w:r w:rsidRPr="00550C56">
        <w:rPr>
          <w:rFonts w:ascii="Sylfaen" w:hAnsi="Sylfaen" w:cs="Sylfaen"/>
          <w:b/>
          <w:sz w:val="18"/>
          <w:szCs w:val="18"/>
          <w:lang w:val="fr-FR"/>
        </w:rPr>
        <w:t xml:space="preserve"> Наименование и данные участников подавших заявки</w:t>
      </w:r>
      <w:r w:rsidRPr="00550C56">
        <w:rPr>
          <w:rFonts w:ascii="Sylfaen" w:hAnsi="Sylfaen" w:cs="Sylfaen"/>
          <w:b/>
          <w:sz w:val="18"/>
          <w:szCs w:val="18"/>
          <w:lang w:val="fr-FR"/>
        </w:rPr>
        <w:tab/>
      </w:r>
    </w:p>
    <w:p w:rsidR="0042167B" w:rsidRPr="00550C56" w:rsidRDefault="0042167B" w:rsidP="0042167B">
      <w:pPr>
        <w:tabs>
          <w:tab w:val="left" w:pos="284"/>
        </w:tabs>
        <w:spacing w:after="0" w:line="100" w:lineRule="exact"/>
        <w:ind w:left="284"/>
        <w:contextualSpacing/>
        <w:jc w:val="both"/>
        <w:rPr>
          <w:rFonts w:ascii="Sylfaen" w:hAnsi="Sylfaen" w:cs="Sylfaen"/>
          <w:sz w:val="18"/>
          <w:szCs w:val="18"/>
        </w:rPr>
      </w:pPr>
    </w:p>
    <w:p w:rsidR="00D7575C" w:rsidRPr="00D7575C" w:rsidRDefault="00D7575C" w:rsidP="00550C56">
      <w:pPr>
        <w:pStyle w:val="ac"/>
        <w:spacing w:line="300" w:lineRule="exact"/>
        <w:jc w:val="both"/>
        <w:rPr>
          <w:rFonts w:ascii="Sylfaen" w:hAnsi="Sylfaen" w:cs="Sylfaen"/>
          <w:sz w:val="18"/>
          <w:szCs w:val="18"/>
          <w:lang w:val="ru-RU"/>
        </w:rPr>
      </w:pPr>
      <w:r w:rsidRPr="00D7575C">
        <w:rPr>
          <w:rFonts w:ascii="Sylfaen" w:hAnsi="Sylfaen" w:cs="Sylfaen"/>
          <w:sz w:val="18"/>
          <w:szCs w:val="18"/>
          <w:lang w:val="ru-RU"/>
        </w:rPr>
        <w:t>В результате</w:t>
      </w:r>
      <w:r>
        <w:rPr>
          <w:rFonts w:ascii="Sylfaen" w:hAnsi="Sylfaen" w:cs="Sylfaen"/>
          <w:sz w:val="18"/>
          <w:szCs w:val="18"/>
          <w:lang w:val="ru-RU"/>
        </w:rPr>
        <w:t xml:space="preserve"> тендера </w:t>
      </w:r>
      <w:proofErr w:type="spellStart"/>
      <w:proofErr w:type="gramStart"/>
      <w:r>
        <w:rPr>
          <w:rFonts w:ascii="Sylfaen" w:hAnsi="Sylfaen" w:cs="Sylfaen"/>
          <w:sz w:val="18"/>
          <w:szCs w:val="18"/>
          <w:lang w:val="ru-RU"/>
        </w:rPr>
        <w:t>об'явленного</w:t>
      </w:r>
      <w:proofErr w:type="spellEnd"/>
      <w:proofErr w:type="gramEnd"/>
      <w:r>
        <w:rPr>
          <w:rFonts w:ascii="Sylfaen" w:hAnsi="Sylfaen" w:cs="Sylfaen"/>
          <w:sz w:val="18"/>
          <w:szCs w:val="18"/>
          <w:lang w:val="ru-RU"/>
        </w:rPr>
        <w:t xml:space="preserve"> запросом котировок </w:t>
      </w:r>
      <w:r w:rsidRPr="00D7575C">
        <w:rPr>
          <w:rFonts w:ascii="Sylfaen" w:hAnsi="Sylfaen"/>
          <w:sz w:val="18"/>
          <w:szCs w:val="18"/>
          <w:lang w:val="ru-RU"/>
        </w:rPr>
        <w:t xml:space="preserve">под кодом </w:t>
      </w:r>
      <w:r w:rsidRPr="00550C56">
        <w:rPr>
          <w:rFonts w:ascii="Sylfaen" w:hAnsi="Sylfaen"/>
          <w:sz w:val="18"/>
          <w:szCs w:val="18"/>
        </w:rPr>
        <w:t>HHRC</w:t>
      </w:r>
      <w:r w:rsidRPr="00D7575C">
        <w:rPr>
          <w:rFonts w:ascii="Sylfaen" w:hAnsi="Sylfaen"/>
          <w:sz w:val="18"/>
          <w:szCs w:val="18"/>
          <w:lang w:val="ru-RU"/>
        </w:rPr>
        <w:t>-</w:t>
      </w:r>
      <w:proofErr w:type="spellStart"/>
      <w:r w:rsidRPr="00550C56">
        <w:rPr>
          <w:rFonts w:ascii="Sylfaen" w:hAnsi="Sylfaen"/>
          <w:sz w:val="18"/>
          <w:szCs w:val="18"/>
        </w:rPr>
        <w:t>GHTsDzB</w:t>
      </w:r>
      <w:proofErr w:type="spellEnd"/>
      <w:r w:rsidRPr="00D7575C">
        <w:rPr>
          <w:rFonts w:ascii="Sylfaen" w:hAnsi="Sylfaen"/>
          <w:sz w:val="18"/>
          <w:szCs w:val="18"/>
          <w:lang w:val="ru-RU"/>
        </w:rPr>
        <w:t>-19/1</w:t>
      </w:r>
      <w:r w:rsidR="00497157">
        <w:rPr>
          <w:rFonts w:ascii="Sylfaen" w:hAnsi="Sylfaen"/>
          <w:sz w:val="18"/>
          <w:szCs w:val="18"/>
          <w:lang w:val="ru-RU"/>
        </w:rPr>
        <w:t xml:space="preserve">9 </w:t>
      </w:r>
      <w:r>
        <w:rPr>
          <w:rFonts w:ascii="Sylfaen" w:hAnsi="Sylfaen"/>
          <w:sz w:val="18"/>
          <w:szCs w:val="18"/>
          <w:lang w:val="ru-RU"/>
        </w:rPr>
        <w:t>заявки не поданы.</w:t>
      </w:r>
    </w:p>
    <w:p w:rsidR="0042167B" w:rsidRPr="00550C56" w:rsidRDefault="0042167B" w:rsidP="0042167B">
      <w:pPr>
        <w:tabs>
          <w:tab w:val="left" w:pos="284"/>
        </w:tabs>
        <w:spacing w:after="0" w:line="100" w:lineRule="exact"/>
        <w:ind w:left="284"/>
        <w:contextualSpacing/>
        <w:jc w:val="both"/>
        <w:rPr>
          <w:rFonts w:ascii="Sylfaen" w:hAnsi="Sylfaen" w:cs="Sylfaen"/>
          <w:sz w:val="18"/>
          <w:szCs w:val="18"/>
        </w:rPr>
      </w:pPr>
    </w:p>
    <w:p w:rsidR="00550C56" w:rsidRPr="00550C56" w:rsidRDefault="00550C56" w:rsidP="00550C56">
      <w:pPr>
        <w:pStyle w:val="ac"/>
        <w:spacing w:line="300" w:lineRule="exact"/>
        <w:jc w:val="both"/>
        <w:rPr>
          <w:rFonts w:ascii="Sylfaen" w:hAnsi="Sylfaen"/>
          <w:b/>
          <w:sz w:val="18"/>
          <w:szCs w:val="18"/>
          <w:lang w:val="ru-RU"/>
        </w:rPr>
      </w:pPr>
      <w:r w:rsidRPr="00550C56">
        <w:rPr>
          <w:rFonts w:ascii="Sylfaen" w:hAnsi="Sylfaen"/>
          <w:b/>
          <w:sz w:val="18"/>
          <w:szCs w:val="18"/>
          <w:lang w:val="ru-RU"/>
        </w:rPr>
        <w:t>4. Комиссия решила</w:t>
      </w:r>
    </w:p>
    <w:p w:rsidR="0042167B" w:rsidRPr="00550C56" w:rsidRDefault="0042167B" w:rsidP="0042167B">
      <w:pPr>
        <w:tabs>
          <w:tab w:val="left" w:pos="284"/>
        </w:tabs>
        <w:spacing w:after="0" w:line="100" w:lineRule="exact"/>
        <w:ind w:left="284"/>
        <w:contextualSpacing/>
        <w:jc w:val="both"/>
        <w:rPr>
          <w:rFonts w:ascii="Sylfaen" w:hAnsi="Sylfaen" w:cs="Sylfaen"/>
          <w:sz w:val="18"/>
          <w:szCs w:val="18"/>
        </w:rPr>
      </w:pPr>
    </w:p>
    <w:p w:rsidR="00550C56" w:rsidRPr="00550C56" w:rsidRDefault="00550C56" w:rsidP="00550C56">
      <w:pPr>
        <w:pStyle w:val="ac"/>
        <w:spacing w:line="300" w:lineRule="exact"/>
        <w:jc w:val="both"/>
        <w:rPr>
          <w:rFonts w:ascii="Sylfaen" w:hAnsi="Sylfaen" w:cs="Sylfaen"/>
          <w:sz w:val="18"/>
          <w:szCs w:val="18"/>
          <w:lang w:val="hy-AM"/>
        </w:rPr>
      </w:pPr>
      <w:r w:rsidRPr="00550C56">
        <w:rPr>
          <w:rFonts w:ascii="Sylfaen" w:hAnsi="Sylfaen" w:cs="Sylfaen"/>
          <w:sz w:val="18"/>
          <w:szCs w:val="18"/>
          <w:lang w:val="hy-AM"/>
        </w:rPr>
        <w:t>4.1 Руководствуясь 3</w:t>
      </w:r>
      <w:r w:rsidR="00D7575C">
        <w:rPr>
          <w:rFonts w:ascii="Sylfaen" w:hAnsi="Sylfaen" w:cs="Sylfaen"/>
          <w:sz w:val="18"/>
          <w:szCs w:val="18"/>
          <w:lang w:val="ru-RU"/>
        </w:rPr>
        <w:t>-м</w:t>
      </w:r>
      <w:r w:rsidRPr="00550C56">
        <w:rPr>
          <w:rFonts w:ascii="Sylfaen" w:hAnsi="Sylfaen" w:cs="Sylfaen"/>
          <w:sz w:val="18"/>
          <w:szCs w:val="18"/>
          <w:lang w:val="hy-AM"/>
        </w:rPr>
        <w:t xml:space="preserve"> пункт</w:t>
      </w:r>
      <w:proofErr w:type="spellStart"/>
      <w:r w:rsidR="00D7575C">
        <w:rPr>
          <w:rFonts w:ascii="Sylfaen" w:hAnsi="Sylfaen" w:cs="Sylfaen"/>
          <w:sz w:val="18"/>
          <w:szCs w:val="18"/>
          <w:lang w:val="ru-RU"/>
        </w:rPr>
        <w:t>ом</w:t>
      </w:r>
      <w:proofErr w:type="spellEnd"/>
      <w:r w:rsidR="00D7575C">
        <w:rPr>
          <w:rFonts w:ascii="Sylfaen" w:hAnsi="Sylfaen" w:cs="Sylfaen"/>
          <w:sz w:val="18"/>
          <w:szCs w:val="18"/>
          <w:lang w:val="ru-RU"/>
        </w:rPr>
        <w:t xml:space="preserve"> 37-ой статьи Закона РА О закупках</w:t>
      </w:r>
      <w:r w:rsidRPr="00550C56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D7575C">
        <w:rPr>
          <w:rFonts w:ascii="Sylfaen" w:hAnsi="Sylfaen" w:cs="Sylfaen"/>
          <w:sz w:val="18"/>
          <w:szCs w:val="18"/>
          <w:lang w:val="ru-RU"/>
        </w:rPr>
        <w:t xml:space="preserve">процедуру закупки </w:t>
      </w:r>
      <w:proofErr w:type="spellStart"/>
      <w:r w:rsidR="00D7575C">
        <w:rPr>
          <w:rFonts w:ascii="Sylfaen" w:hAnsi="Sylfaen" w:cs="Sylfaen"/>
          <w:sz w:val="18"/>
          <w:szCs w:val="18"/>
          <w:lang w:val="ru-RU"/>
        </w:rPr>
        <w:t>об'явить</w:t>
      </w:r>
      <w:proofErr w:type="spellEnd"/>
      <w:r w:rsidR="00D7575C">
        <w:rPr>
          <w:rFonts w:ascii="Sylfaen" w:hAnsi="Sylfaen" w:cs="Sylfaen"/>
          <w:sz w:val="18"/>
          <w:szCs w:val="18"/>
          <w:lang w:val="ru-RU"/>
        </w:rPr>
        <w:t xml:space="preserve"> несостоявшейся</w:t>
      </w:r>
      <w:r w:rsidR="0042167B">
        <w:rPr>
          <w:rFonts w:ascii="Sylfaen" w:hAnsi="Sylfaen" w:cs="Sylfaen"/>
          <w:sz w:val="18"/>
          <w:szCs w:val="18"/>
          <w:lang w:val="ru-RU"/>
        </w:rPr>
        <w:t xml:space="preserve"> /нет поданных заявок/</w:t>
      </w:r>
      <w:r w:rsidRPr="00550C56">
        <w:rPr>
          <w:rFonts w:ascii="Sylfaen" w:hAnsi="Sylfaen" w:cs="Sylfaen"/>
          <w:sz w:val="18"/>
          <w:szCs w:val="18"/>
          <w:lang w:val="ru-RU"/>
        </w:rPr>
        <w:t>.</w:t>
      </w:r>
      <w:r w:rsidRPr="00550C56">
        <w:rPr>
          <w:rFonts w:ascii="Sylfaen" w:hAnsi="Sylfaen" w:cs="Sylfaen"/>
          <w:sz w:val="18"/>
          <w:szCs w:val="18"/>
          <w:lang w:val="hy-AM"/>
        </w:rPr>
        <w:t xml:space="preserve"> </w:t>
      </w:r>
    </w:p>
    <w:p w:rsidR="0042167B" w:rsidRPr="00550C56" w:rsidRDefault="0042167B" w:rsidP="0042167B">
      <w:pPr>
        <w:tabs>
          <w:tab w:val="left" w:pos="284"/>
        </w:tabs>
        <w:spacing w:after="0" w:line="100" w:lineRule="exact"/>
        <w:ind w:left="284"/>
        <w:contextualSpacing/>
        <w:jc w:val="both"/>
        <w:rPr>
          <w:rFonts w:ascii="Sylfaen" w:hAnsi="Sylfaen" w:cs="Sylfaen"/>
          <w:sz w:val="18"/>
          <w:szCs w:val="18"/>
        </w:rPr>
      </w:pPr>
    </w:p>
    <w:p w:rsidR="00550C56" w:rsidRPr="00550C56" w:rsidRDefault="00550C56" w:rsidP="00550C56">
      <w:pPr>
        <w:pStyle w:val="ac"/>
        <w:spacing w:line="300" w:lineRule="exact"/>
        <w:ind w:firstLine="708"/>
        <w:jc w:val="both"/>
        <w:rPr>
          <w:rFonts w:ascii="Sylfaen" w:hAnsi="Sylfaen" w:cs="Sylfaen"/>
          <w:sz w:val="18"/>
          <w:szCs w:val="18"/>
          <w:lang w:val="hy-AM"/>
        </w:rPr>
      </w:pPr>
      <w:r w:rsidRPr="00550C56">
        <w:rPr>
          <w:rFonts w:ascii="Sylfaen" w:hAnsi="Sylfaen" w:cs="Sylfaen"/>
          <w:sz w:val="18"/>
          <w:szCs w:val="18"/>
          <w:lang w:val="hy-AM"/>
        </w:rPr>
        <w:t>Принято решение: за- 5, против- 0</w:t>
      </w:r>
    </w:p>
    <w:p w:rsidR="0042167B" w:rsidRPr="00550C56" w:rsidRDefault="0042167B" w:rsidP="0042167B">
      <w:pPr>
        <w:tabs>
          <w:tab w:val="left" w:pos="284"/>
        </w:tabs>
        <w:spacing w:after="0" w:line="100" w:lineRule="exact"/>
        <w:ind w:left="284"/>
        <w:contextualSpacing/>
        <w:jc w:val="both"/>
        <w:rPr>
          <w:rFonts w:ascii="Sylfaen" w:hAnsi="Sylfaen" w:cs="Sylfaen"/>
          <w:sz w:val="18"/>
          <w:szCs w:val="18"/>
        </w:rPr>
      </w:pPr>
    </w:p>
    <w:p w:rsidR="00550C56" w:rsidRPr="0042167B" w:rsidRDefault="00550C56" w:rsidP="0042167B">
      <w:pPr>
        <w:pStyle w:val="ac"/>
        <w:spacing w:line="300" w:lineRule="exact"/>
        <w:jc w:val="both"/>
        <w:rPr>
          <w:rFonts w:ascii="Sylfaen" w:hAnsi="Sylfaen" w:cs="Sylfaen"/>
          <w:sz w:val="18"/>
          <w:szCs w:val="18"/>
          <w:lang w:val="hy-AM"/>
        </w:rPr>
      </w:pPr>
      <w:r w:rsidRPr="00550C56">
        <w:rPr>
          <w:rFonts w:ascii="Sylfaen" w:hAnsi="Sylfaen" w:cs="Sylfaen"/>
          <w:sz w:val="18"/>
          <w:szCs w:val="18"/>
          <w:lang w:val="hy-AM"/>
        </w:rPr>
        <w:t>4.2 Утвердить текст об'явления о</w:t>
      </w:r>
      <w:r w:rsidRPr="0042167B">
        <w:rPr>
          <w:rFonts w:ascii="Sylfaen" w:hAnsi="Sylfaen" w:cs="Sylfaen"/>
          <w:sz w:val="18"/>
          <w:szCs w:val="18"/>
          <w:lang w:val="hy-AM"/>
        </w:rPr>
        <w:t xml:space="preserve">б </w:t>
      </w:r>
      <w:proofErr w:type="spellStart"/>
      <w:r w:rsidRPr="0042167B">
        <w:rPr>
          <w:rFonts w:ascii="Sylfaen" w:hAnsi="Sylfaen" w:cs="Sylfaen"/>
          <w:sz w:val="18"/>
          <w:szCs w:val="18"/>
          <w:lang w:val="hy-AM"/>
        </w:rPr>
        <w:t>об'явлении</w:t>
      </w:r>
      <w:proofErr w:type="spellEnd"/>
      <w:r w:rsidRPr="00550C56">
        <w:rPr>
          <w:rFonts w:ascii="Sylfaen" w:hAnsi="Sylfaen" w:cs="Sylfaen"/>
          <w:sz w:val="18"/>
          <w:szCs w:val="18"/>
          <w:lang w:val="hy-AM"/>
        </w:rPr>
        <w:t xml:space="preserve"> процедуры закупки несостоявш</w:t>
      </w:r>
      <w:r w:rsidRPr="0042167B">
        <w:rPr>
          <w:rFonts w:ascii="Sylfaen" w:hAnsi="Sylfaen" w:cs="Sylfaen"/>
          <w:sz w:val="18"/>
          <w:szCs w:val="18"/>
          <w:lang w:val="hy-AM"/>
        </w:rPr>
        <w:t>ей</w:t>
      </w:r>
      <w:r w:rsidRPr="00550C56">
        <w:rPr>
          <w:rFonts w:ascii="Sylfaen" w:hAnsi="Sylfaen" w:cs="Sylfaen"/>
          <w:sz w:val="18"/>
          <w:szCs w:val="18"/>
          <w:lang w:val="hy-AM"/>
        </w:rPr>
        <w:t>ся</w:t>
      </w:r>
      <w:r w:rsidRPr="0042167B">
        <w:rPr>
          <w:rFonts w:ascii="Sylfaen" w:hAnsi="Sylfaen" w:cs="Sylfaen"/>
          <w:sz w:val="18"/>
          <w:szCs w:val="18"/>
          <w:lang w:val="hy-AM"/>
        </w:rPr>
        <w:t xml:space="preserve"> (прилагается).</w:t>
      </w:r>
      <w:r w:rsidRPr="00550C56">
        <w:rPr>
          <w:rFonts w:ascii="Sylfaen" w:hAnsi="Sylfaen" w:cs="Sylfaen"/>
          <w:sz w:val="18"/>
          <w:szCs w:val="18"/>
          <w:lang w:val="hy-AM"/>
        </w:rPr>
        <w:t xml:space="preserve"> </w:t>
      </w:r>
    </w:p>
    <w:p w:rsidR="0042167B" w:rsidRPr="00550C56" w:rsidRDefault="0042167B" w:rsidP="0042167B">
      <w:pPr>
        <w:tabs>
          <w:tab w:val="left" w:pos="284"/>
        </w:tabs>
        <w:spacing w:after="0" w:line="100" w:lineRule="exact"/>
        <w:ind w:left="284"/>
        <w:contextualSpacing/>
        <w:jc w:val="both"/>
        <w:rPr>
          <w:rFonts w:ascii="Sylfaen" w:hAnsi="Sylfaen" w:cs="Sylfaen"/>
          <w:sz w:val="18"/>
          <w:szCs w:val="18"/>
        </w:rPr>
      </w:pPr>
    </w:p>
    <w:p w:rsidR="00550C56" w:rsidRPr="00550C56" w:rsidRDefault="00550C56" w:rsidP="00550C56">
      <w:pPr>
        <w:pStyle w:val="ac"/>
        <w:spacing w:line="300" w:lineRule="exact"/>
        <w:ind w:firstLine="708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8222" w:type="dxa"/>
        <w:tblInd w:w="1242" w:type="dxa"/>
        <w:tblLook w:val="04A0"/>
      </w:tblPr>
      <w:tblGrid>
        <w:gridCol w:w="3307"/>
        <w:gridCol w:w="2603"/>
        <w:gridCol w:w="2312"/>
      </w:tblGrid>
      <w:tr w:rsidR="00550C56" w:rsidRPr="00550C56" w:rsidTr="001A37EF">
        <w:trPr>
          <w:trHeight w:val="170"/>
        </w:trPr>
        <w:tc>
          <w:tcPr>
            <w:tcW w:w="3307" w:type="dxa"/>
          </w:tcPr>
          <w:p w:rsidR="00550C56" w:rsidRPr="00550C56" w:rsidRDefault="00550C56" w:rsidP="00356D73">
            <w:pPr>
              <w:spacing w:line="500" w:lineRule="exact"/>
              <w:jc w:val="both"/>
              <w:rPr>
                <w:rFonts w:ascii="Sylfaen" w:hAnsi="Sylfaen"/>
                <w:sz w:val="18"/>
                <w:szCs w:val="18"/>
              </w:rPr>
            </w:pPr>
            <w:r w:rsidRPr="00550C56">
              <w:rPr>
                <w:rFonts w:ascii="Sylfaen" w:hAnsi="Sylfaen"/>
                <w:sz w:val="18"/>
                <w:szCs w:val="18"/>
              </w:rPr>
              <w:t>Председатель комиссии-</w:t>
            </w:r>
          </w:p>
        </w:tc>
        <w:tc>
          <w:tcPr>
            <w:tcW w:w="2603" w:type="dxa"/>
            <w:tcBorders>
              <w:bottom w:val="single" w:sz="4" w:space="0" w:color="auto"/>
            </w:tcBorders>
          </w:tcPr>
          <w:p w:rsidR="00550C56" w:rsidRPr="00550C56" w:rsidRDefault="00550C56" w:rsidP="00356D73">
            <w:pPr>
              <w:spacing w:line="500" w:lineRule="exact"/>
              <w:jc w:val="both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  <w:tc>
          <w:tcPr>
            <w:tcW w:w="2312" w:type="dxa"/>
          </w:tcPr>
          <w:p w:rsidR="00550C56" w:rsidRPr="00550C56" w:rsidRDefault="00550C56" w:rsidP="00356D73">
            <w:pPr>
              <w:spacing w:line="500" w:lineRule="exact"/>
              <w:jc w:val="both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0C56">
              <w:rPr>
                <w:rFonts w:ascii="Sylfaen" w:hAnsi="Sylfaen"/>
                <w:color w:val="000000" w:themeColor="text1"/>
                <w:sz w:val="18"/>
                <w:szCs w:val="18"/>
              </w:rPr>
              <w:t>Г</w:t>
            </w:r>
            <w:r w:rsidRPr="00550C56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550C56">
              <w:rPr>
                <w:rFonts w:ascii="Sylfaen" w:hAnsi="Sylfaen"/>
                <w:color w:val="000000" w:themeColor="text1"/>
                <w:sz w:val="18"/>
                <w:szCs w:val="18"/>
              </w:rPr>
              <w:t>Сароян</w:t>
            </w:r>
            <w:proofErr w:type="spellEnd"/>
          </w:p>
        </w:tc>
      </w:tr>
      <w:tr w:rsidR="00550C56" w:rsidRPr="0042167B" w:rsidTr="001A37EF">
        <w:trPr>
          <w:trHeight w:val="170"/>
        </w:trPr>
        <w:tc>
          <w:tcPr>
            <w:tcW w:w="3307" w:type="dxa"/>
          </w:tcPr>
          <w:p w:rsidR="00550C56" w:rsidRPr="00550C56" w:rsidRDefault="00550C56" w:rsidP="00356D73">
            <w:pPr>
              <w:spacing w:line="500" w:lineRule="exact"/>
              <w:jc w:val="right"/>
              <w:rPr>
                <w:rFonts w:ascii="Sylfaen" w:hAnsi="Sylfaen"/>
                <w:sz w:val="18"/>
                <w:szCs w:val="18"/>
                <w:lang w:val="en-US"/>
              </w:rPr>
            </w:pPr>
            <w:r w:rsidRPr="00550C56">
              <w:rPr>
                <w:rFonts w:ascii="Sylfaen" w:hAnsi="Sylfaen"/>
                <w:sz w:val="18"/>
                <w:szCs w:val="18"/>
              </w:rPr>
              <w:t>Члены</w:t>
            </w:r>
            <w:r w:rsidRPr="00550C56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550C56" w:rsidRPr="00550C56" w:rsidRDefault="00550C56" w:rsidP="00356D73">
            <w:pPr>
              <w:spacing w:line="500" w:lineRule="exact"/>
              <w:jc w:val="both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  <w:tc>
          <w:tcPr>
            <w:tcW w:w="2312" w:type="dxa"/>
          </w:tcPr>
          <w:p w:rsidR="00550C56" w:rsidRPr="0042167B" w:rsidRDefault="00550C56" w:rsidP="00356D73">
            <w:pPr>
              <w:spacing w:line="500" w:lineRule="exact"/>
              <w:jc w:val="both"/>
              <w:rPr>
                <w:rFonts w:ascii="Sylfaen" w:hAnsi="Sylfaen"/>
                <w:sz w:val="18"/>
                <w:szCs w:val="18"/>
              </w:rPr>
            </w:pPr>
            <w:r w:rsidRPr="00550C56">
              <w:rPr>
                <w:rFonts w:ascii="Sylfaen" w:hAnsi="Sylfaen"/>
                <w:sz w:val="18"/>
                <w:szCs w:val="18"/>
              </w:rPr>
              <w:t>В</w:t>
            </w:r>
            <w:r w:rsidRPr="00550C56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550C56">
              <w:rPr>
                <w:rFonts w:ascii="Sylfaen" w:hAnsi="Sylfaen"/>
                <w:sz w:val="18"/>
                <w:szCs w:val="18"/>
              </w:rPr>
              <w:t>Аветисян</w:t>
            </w:r>
            <w:proofErr w:type="spellEnd"/>
          </w:p>
        </w:tc>
      </w:tr>
      <w:tr w:rsidR="0042167B" w:rsidRPr="0042167B" w:rsidTr="001A37EF">
        <w:trPr>
          <w:trHeight w:val="170"/>
        </w:trPr>
        <w:tc>
          <w:tcPr>
            <w:tcW w:w="3307" w:type="dxa"/>
          </w:tcPr>
          <w:p w:rsidR="0042167B" w:rsidRPr="00550C56" w:rsidRDefault="0042167B" w:rsidP="00356D73">
            <w:pPr>
              <w:spacing w:line="500" w:lineRule="exact"/>
              <w:jc w:val="right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42167B" w:rsidRPr="00550C56" w:rsidRDefault="0042167B" w:rsidP="00356D73">
            <w:pPr>
              <w:spacing w:line="500" w:lineRule="exact"/>
              <w:jc w:val="both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  <w:tc>
          <w:tcPr>
            <w:tcW w:w="2312" w:type="dxa"/>
          </w:tcPr>
          <w:p w:rsidR="0042167B" w:rsidRPr="0042167B" w:rsidRDefault="0042167B" w:rsidP="00356D73">
            <w:pPr>
              <w:spacing w:line="500" w:lineRule="exact"/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Г</w:t>
            </w:r>
            <w:r w:rsidRPr="0042167B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r>
              <w:rPr>
                <w:rFonts w:ascii="Sylfaen" w:hAnsi="Sylfaen"/>
                <w:sz w:val="18"/>
                <w:szCs w:val="18"/>
              </w:rPr>
              <w:t>Арутюнян</w:t>
            </w:r>
          </w:p>
        </w:tc>
      </w:tr>
      <w:tr w:rsidR="00550C56" w:rsidRPr="0042167B" w:rsidTr="001A37EF">
        <w:trPr>
          <w:trHeight w:val="170"/>
        </w:trPr>
        <w:tc>
          <w:tcPr>
            <w:tcW w:w="3307" w:type="dxa"/>
          </w:tcPr>
          <w:p w:rsidR="00550C56" w:rsidRPr="00550C56" w:rsidRDefault="00550C56" w:rsidP="00356D73">
            <w:pPr>
              <w:spacing w:line="500" w:lineRule="exact"/>
              <w:jc w:val="right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550C56" w:rsidRPr="00550C56" w:rsidRDefault="00550C56" w:rsidP="00356D73">
            <w:pPr>
              <w:spacing w:line="500" w:lineRule="exact"/>
              <w:jc w:val="both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  <w:tc>
          <w:tcPr>
            <w:tcW w:w="2312" w:type="dxa"/>
          </w:tcPr>
          <w:p w:rsidR="00550C56" w:rsidRPr="0042167B" w:rsidRDefault="0042167B" w:rsidP="00356D73">
            <w:pPr>
              <w:spacing w:line="500" w:lineRule="exact"/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В</w:t>
            </w:r>
            <w:r w:rsidRPr="0042167B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r>
              <w:rPr>
                <w:rFonts w:ascii="Sylfaen" w:hAnsi="Sylfaen"/>
                <w:sz w:val="18"/>
                <w:szCs w:val="18"/>
              </w:rPr>
              <w:t>Акопян</w:t>
            </w:r>
          </w:p>
        </w:tc>
      </w:tr>
      <w:tr w:rsidR="00550C56" w:rsidRPr="0042167B" w:rsidTr="001A37EF">
        <w:trPr>
          <w:trHeight w:val="170"/>
        </w:trPr>
        <w:tc>
          <w:tcPr>
            <w:tcW w:w="3307" w:type="dxa"/>
          </w:tcPr>
          <w:p w:rsidR="00550C56" w:rsidRPr="00550C56" w:rsidRDefault="00550C56" w:rsidP="00356D73">
            <w:pPr>
              <w:spacing w:line="500" w:lineRule="exact"/>
              <w:jc w:val="right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550C56" w:rsidRPr="00550C56" w:rsidRDefault="00550C56" w:rsidP="00356D73">
            <w:pPr>
              <w:spacing w:line="500" w:lineRule="exact"/>
              <w:jc w:val="both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  <w:tc>
          <w:tcPr>
            <w:tcW w:w="2312" w:type="dxa"/>
          </w:tcPr>
          <w:p w:rsidR="00550C56" w:rsidRPr="0042167B" w:rsidRDefault="0042167B" w:rsidP="00356D73">
            <w:pPr>
              <w:spacing w:line="500" w:lineRule="exact"/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Р</w:t>
            </w:r>
            <w:r w:rsidRPr="0042167B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r>
              <w:rPr>
                <w:rFonts w:ascii="Sylfaen" w:hAnsi="Sylfaen"/>
                <w:sz w:val="18"/>
                <w:szCs w:val="18"/>
              </w:rPr>
              <w:t>Саакян</w:t>
            </w:r>
          </w:p>
        </w:tc>
      </w:tr>
      <w:tr w:rsidR="00550C56" w:rsidRPr="0042167B" w:rsidTr="001A37EF">
        <w:trPr>
          <w:trHeight w:val="170"/>
        </w:trPr>
        <w:tc>
          <w:tcPr>
            <w:tcW w:w="3307" w:type="dxa"/>
          </w:tcPr>
          <w:p w:rsidR="00550C56" w:rsidRPr="0042167B" w:rsidRDefault="00550C56" w:rsidP="00356D73">
            <w:pPr>
              <w:spacing w:line="500" w:lineRule="exact"/>
              <w:jc w:val="right"/>
              <w:rPr>
                <w:rFonts w:ascii="Sylfaen" w:hAnsi="Sylfaen"/>
                <w:sz w:val="18"/>
                <w:szCs w:val="18"/>
                <w:lang w:val="en-US"/>
              </w:rPr>
            </w:pPr>
            <w:r w:rsidRPr="00550C56">
              <w:rPr>
                <w:rFonts w:ascii="Sylfaen" w:hAnsi="Sylfaen"/>
                <w:sz w:val="18"/>
                <w:szCs w:val="18"/>
              </w:rPr>
              <w:t>Секретарь</w:t>
            </w:r>
            <w:r w:rsidRPr="0042167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550C56" w:rsidRPr="00550C56" w:rsidRDefault="00550C56" w:rsidP="00356D73">
            <w:pPr>
              <w:spacing w:line="500" w:lineRule="exact"/>
              <w:jc w:val="both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  <w:tc>
          <w:tcPr>
            <w:tcW w:w="2312" w:type="dxa"/>
          </w:tcPr>
          <w:p w:rsidR="00550C56" w:rsidRPr="0042167B" w:rsidRDefault="00550C56" w:rsidP="00356D73">
            <w:pPr>
              <w:spacing w:line="500" w:lineRule="exact"/>
              <w:jc w:val="both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550C56">
              <w:rPr>
                <w:rFonts w:ascii="Sylfaen" w:hAnsi="Sylfaen"/>
                <w:sz w:val="18"/>
                <w:szCs w:val="18"/>
              </w:rPr>
              <w:t>М</w:t>
            </w:r>
            <w:r w:rsidRPr="00550C56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550C56">
              <w:rPr>
                <w:rFonts w:ascii="Sylfaen" w:hAnsi="Sylfaen"/>
                <w:sz w:val="18"/>
                <w:szCs w:val="18"/>
              </w:rPr>
              <w:t>Николян</w:t>
            </w:r>
            <w:proofErr w:type="spellEnd"/>
          </w:p>
        </w:tc>
      </w:tr>
    </w:tbl>
    <w:p w:rsidR="00550C56" w:rsidRPr="0042167B" w:rsidRDefault="00550C56" w:rsidP="00550C56">
      <w:pPr>
        <w:spacing w:line="340" w:lineRule="exact"/>
        <w:ind w:left="708" w:firstLine="708"/>
        <w:rPr>
          <w:rFonts w:ascii="Sylfaen" w:hAnsi="Sylfaen"/>
          <w:sz w:val="18"/>
          <w:szCs w:val="18"/>
          <w:lang w:val="en-US"/>
        </w:rPr>
      </w:pPr>
      <w:r w:rsidRPr="0042167B">
        <w:rPr>
          <w:rFonts w:ascii="Sylfaen" w:hAnsi="Sylfaen"/>
          <w:sz w:val="18"/>
          <w:szCs w:val="18"/>
          <w:lang w:val="en-US"/>
        </w:rPr>
        <w:t xml:space="preserve"> </w:t>
      </w:r>
    </w:p>
    <w:p w:rsidR="00550C56" w:rsidRPr="00550C56" w:rsidRDefault="00550C56">
      <w:pPr>
        <w:rPr>
          <w:rFonts w:ascii="Sylfaen" w:eastAsia="Times New Roman" w:hAnsi="Sylfaen" w:cs="Sylfaen"/>
          <w:b/>
          <w:sz w:val="18"/>
          <w:szCs w:val="18"/>
          <w:lang w:val="en-US" w:eastAsia="en-US"/>
        </w:rPr>
      </w:pPr>
    </w:p>
    <w:p w:rsidR="00652A00" w:rsidRPr="00550C56" w:rsidRDefault="00652A00" w:rsidP="0006475A">
      <w:pPr>
        <w:pStyle w:val="ac"/>
        <w:jc w:val="center"/>
        <w:rPr>
          <w:rFonts w:ascii="Times Armenian" w:hAnsi="Times Armenian"/>
          <w:b/>
          <w:sz w:val="18"/>
          <w:szCs w:val="18"/>
        </w:rPr>
      </w:pPr>
      <w:r w:rsidRPr="00550C56">
        <w:rPr>
          <w:rFonts w:ascii="Sylfaen" w:hAnsi="Sylfaen" w:cs="Sylfaen"/>
          <w:b/>
          <w:sz w:val="18"/>
          <w:szCs w:val="18"/>
        </w:rPr>
        <w:lastRenderedPageBreak/>
        <w:t>ԱՐՁԱՆԱԳՐՈՒԹՅՈՒՆ</w:t>
      </w:r>
      <w:r w:rsidRPr="00550C56">
        <w:rPr>
          <w:b/>
          <w:sz w:val="18"/>
          <w:szCs w:val="18"/>
        </w:rPr>
        <w:t xml:space="preserve"> N </w:t>
      </w:r>
      <w:r w:rsidR="007C52E6" w:rsidRPr="00550C56">
        <w:rPr>
          <w:b/>
          <w:sz w:val="18"/>
          <w:szCs w:val="18"/>
        </w:rPr>
        <w:t>2</w:t>
      </w:r>
    </w:p>
    <w:p w:rsidR="007C52E6" w:rsidRPr="00550C56" w:rsidRDefault="007C52E6" w:rsidP="0006475A">
      <w:pPr>
        <w:pStyle w:val="ac"/>
        <w:jc w:val="center"/>
        <w:rPr>
          <w:b/>
          <w:sz w:val="18"/>
          <w:szCs w:val="18"/>
        </w:rPr>
      </w:pPr>
      <w:r w:rsidRPr="00550C56">
        <w:rPr>
          <w:rFonts w:cs="Sylfaen"/>
          <w:b/>
          <w:sz w:val="18"/>
          <w:szCs w:val="18"/>
          <w:lang w:val="hy-AM"/>
        </w:rPr>
        <w:t>«</w:t>
      </w:r>
      <w:r w:rsidRPr="00550C56">
        <w:rPr>
          <w:rFonts w:ascii="Sylfaen" w:hAnsi="Sylfaen" w:cs="Sylfaen"/>
          <w:b/>
          <w:sz w:val="18"/>
          <w:szCs w:val="18"/>
          <w:lang w:val="hy-AM"/>
        </w:rPr>
        <w:t>ՀՀՌՑ</w:t>
      </w:r>
      <w:r w:rsidRPr="00550C56">
        <w:rPr>
          <w:rFonts w:cs="Sylfaen"/>
          <w:b/>
          <w:sz w:val="18"/>
          <w:szCs w:val="18"/>
          <w:lang w:val="hy-AM"/>
        </w:rPr>
        <w:t>-</w:t>
      </w:r>
      <w:r w:rsidRPr="00550C56">
        <w:rPr>
          <w:rFonts w:ascii="Sylfaen" w:hAnsi="Sylfaen" w:cs="Sylfaen"/>
          <w:b/>
          <w:sz w:val="18"/>
          <w:szCs w:val="18"/>
          <w:lang w:val="hy-AM"/>
        </w:rPr>
        <w:t>ԳՀ</w:t>
      </w:r>
      <w:r w:rsidRPr="00550C56">
        <w:rPr>
          <w:rFonts w:ascii="Sylfaen" w:hAnsi="Sylfaen" w:cs="Sylfaen"/>
          <w:b/>
          <w:sz w:val="18"/>
          <w:szCs w:val="18"/>
        </w:rPr>
        <w:t>Ծ</w:t>
      </w:r>
      <w:r w:rsidRPr="00550C56">
        <w:rPr>
          <w:rFonts w:ascii="Sylfaen" w:hAnsi="Sylfaen" w:cs="Sylfaen"/>
          <w:b/>
          <w:sz w:val="18"/>
          <w:szCs w:val="18"/>
          <w:lang w:val="hy-AM"/>
        </w:rPr>
        <w:t>ՁԲ</w:t>
      </w:r>
      <w:r w:rsidRPr="00550C56">
        <w:rPr>
          <w:rFonts w:cs="Sylfaen"/>
          <w:b/>
          <w:sz w:val="18"/>
          <w:szCs w:val="18"/>
          <w:lang w:val="hy-AM"/>
        </w:rPr>
        <w:t>-19/1</w:t>
      </w:r>
      <w:r w:rsidRPr="00550C56">
        <w:rPr>
          <w:rFonts w:cs="Sylfaen"/>
          <w:b/>
          <w:sz w:val="18"/>
          <w:szCs w:val="18"/>
        </w:rPr>
        <w:t>9</w:t>
      </w:r>
      <w:r w:rsidRPr="00550C56">
        <w:rPr>
          <w:rFonts w:cs="Sylfaen"/>
          <w:b/>
          <w:sz w:val="18"/>
          <w:szCs w:val="18"/>
          <w:lang w:val="hy-AM"/>
        </w:rPr>
        <w:t xml:space="preserve">» </w:t>
      </w:r>
      <w:r w:rsidRPr="00550C56">
        <w:rPr>
          <w:rFonts w:ascii="Sylfaen" w:hAnsi="Sylfaen" w:cs="Sylfaen"/>
          <w:b/>
          <w:sz w:val="18"/>
          <w:szCs w:val="18"/>
          <w:lang w:val="hy-AM"/>
        </w:rPr>
        <w:t>ծածկագրով</w:t>
      </w:r>
      <w:r w:rsidRPr="00550C56">
        <w:rPr>
          <w:rFonts w:cs="Sylfaen"/>
          <w:b/>
          <w:sz w:val="18"/>
          <w:szCs w:val="18"/>
          <w:lang w:val="hy-AM"/>
        </w:rPr>
        <w:t xml:space="preserve"> </w:t>
      </w:r>
      <w:r w:rsidRPr="00550C56">
        <w:rPr>
          <w:rFonts w:ascii="Sylfaen" w:hAnsi="Sylfaen" w:cs="Sylfaen"/>
          <w:b/>
          <w:sz w:val="18"/>
          <w:szCs w:val="18"/>
          <w:lang w:val="hy-AM"/>
        </w:rPr>
        <w:t>գնանշման</w:t>
      </w:r>
      <w:r w:rsidRPr="00550C56">
        <w:rPr>
          <w:rFonts w:cs="Sylfaen"/>
          <w:b/>
          <w:sz w:val="18"/>
          <w:szCs w:val="18"/>
          <w:lang w:val="hy-AM"/>
        </w:rPr>
        <w:t xml:space="preserve"> </w:t>
      </w:r>
      <w:r w:rsidRPr="00550C56">
        <w:rPr>
          <w:rFonts w:ascii="Sylfaen" w:hAnsi="Sylfaen" w:cs="Sylfaen"/>
          <w:b/>
          <w:sz w:val="18"/>
          <w:szCs w:val="18"/>
          <w:lang w:val="hy-AM"/>
        </w:rPr>
        <w:t>հարցման</w:t>
      </w:r>
      <w:r w:rsidRPr="00550C56">
        <w:rPr>
          <w:rFonts w:cs="Sylfaen"/>
          <w:b/>
          <w:sz w:val="18"/>
          <w:szCs w:val="18"/>
          <w:lang w:val="hy-AM"/>
        </w:rPr>
        <w:t xml:space="preserve"> </w:t>
      </w:r>
      <w:r w:rsidRPr="00550C56">
        <w:rPr>
          <w:rFonts w:ascii="Sylfaen" w:hAnsi="Sylfaen" w:cs="Sylfaen"/>
          <w:b/>
          <w:sz w:val="18"/>
          <w:szCs w:val="18"/>
          <w:lang w:val="hy-AM"/>
        </w:rPr>
        <w:t>ընթացակարգով</w:t>
      </w:r>
      <w:r w:rsidRPr="00550C56">
        <w:rPr>
          <w:b/>
          <w:sz w:val="18"/>
          <w:szCs w:val="18"/>
        </w:rPr>
        <w:t xml:space="preserve"> </w:t>
      </w:r>
      <w:proofErr w:type="spellStart"/>
      <w:r w:rsidRPr="00550C56">
        <w:rPr>
          <w:rFonts w:ascii="Sylfaen" w:hAnsi="Sylfaen" w:cs="Sylfaen"/>
          <w:b/>
          <w:sz w:val="18"/>
          <w:szCs w:val="18"/>
        </w:rPr>
        <w:t>Հայաստանի</w:t>
      </w:r>
      <w:proofErr w:type="spellEnd"/>
      <w:r w:rsidRPr="00550C56">
        <w:rPr>
          <w:b/>
          <w:sz w:val="18"/>
          <w:szCs w:val="18"/>
          <w:lang w:val="af-ZA"/>
        </w:rPr>
        <w:t xml:space="preserve"> </w:t>
      </w:r>
      <w:proofErr w:type="spellStart"/>
      <w:r w:rsidRPr="00550C56">
        <w:rPr>
          <w:rFonts w:ascii="Sylfaen" w:hAnsi="Sylfaen" w:cs="Sylfaen"/>
          <w:b/>
          <w:sz w:val="18"/>
          <w:szCs w:val="18"/>
        </w:rPr>
        <w:t>հեռուստատեսային</w:t>
      </w:r>
      <w:proofErr w:type="spellEnd"/>
      <w:r w:rsidRPr="00550C56">
        <w:rPr>
          <w:b/>
          <w:sz w:val="18"/>
          <w:szCs w:val="18"/>
          <w:lang w:val="af-ZA"/>
        </w:rPr>
        <w:t xml:space="preserve"> </w:t>
      </w:r>
      <w:r w:rsidRPr="00550C56">
        <w:rPr>
          <w:rFonts w:ascii="Sylfaen" w:hAnsi="Sylfaen" w:cs="Sylfaen"/>
          <w:b/>
          <w:sz w:val="18"/>
          <w:szCs w:val="18"/>
        </w:rPr>
        <w:t>և</w:t>
      </w:r>
      <w:r w:rsidRPr="00550C56">
        <w:rPr>
          <w:b/>
          <w:sz w:val="18"/>
          <w:szCs w:val="18"/>
          <w:lang w:val="af-ZA"/>
        </w:rPr>
        <w:t xml:space="preserve"> </w:t>
      </w:r>
      <w:proofErr w:type="spellStart"/>
      <w:r w:rsidRPr="00550C56">
        <w:rPr>
          <w:rFonts w:ascii="Sylfaen" w:hAnsi="Sylfaen" w:cs="Sylfaen"/>
          <w:b/>
          <w:sz w:val="18"/>
          <w:szCs w:val="18"/>
        </w:rPr>
        <w:t>ռադիոհաղորդիչ</w:t>
      </w:r>
      <w:proofErr w:type="spellEnd"/>
      <w:r w:rsidRPr="00550C56">
        <w:rPr>
          <w:b/>
          <w:sz w:val="18"/>
          <w:szCs w:val="18"/>
          <w:lang w:val="af-ZA"/>
        </w:rPr>
        <w:t xml:space="preserve"> </w:t>
      </w:r>
      <w:proofErr w:type="spellStart"/>
      <w:r w:rsidRPr="00550C56">
        <w:rPr>
          <w:rFonts w:ascii="Sylfaen" w:hAnsi="Sylfaen" w:cs="Sylfaen"/>
          <w:b/>
          <w:sz w:val="18"/>
          <w:szCs w:val="18"/>
        </w:rPr>
        <w:t>ցանց</w:t>
      </w:r>
      <w:proofErr w:type="spellEnd"/>
      <w:r w:rsidRPr="00550C56">
        <w:rPr>
          <w:b/>
          <w:sz w:val="18"/>
          <w:szCs w:val="18"/>
          <w:lang w:val="af-ZA"/>
        </w:rPr>
        <w:t xml:space="preserve"> </w:t>
      </w:r>
      <w:r w:rsidRPr="00550C56">
        <w:rPr>
          <w:rFonts w:ascii="Sylfaen" w:hAnsi="Sylfaen" w:cs="Sylfaen"/>
          <w:b/>
          <w:sz w:val="18"/>
          <w:szCs w:val="18"/>
        </w:rPr>
        <w:t>ՓԲ</w:t>
      </w:r>
      <w:r w:rsidRPr="00550C56">
        <w:rPr>
          <w:b/>
          <w:sz w:val="18"/>
          <w:szCs w:val="18"/>
          <w:lang w:val="af-ZA"/>
        </w:rPr>
        <w:t xml:space="preserve"> </w:t>
      </w:r>
      <w:proofErr w:type="spellStart"/>
      <w:r w:rsidRPr="00550C56">
        <w:rPr>
          <w:rFonts w:ascii="Sylfaen" w:hAnsi="Sylfaen" w:cs="Sylfaen"/>
          <w:b/>
          <w:sz w:val="18"/>
          <w:szCs w:val="18"/>
        </w:rPr>
        <w:t>ընկերության</w:t>
      </w:r>
      <w:proofErr w:type="spellEnd"/>
      <w:r w:rsidRPr="00550C56">
        <w:rPr>
          <w:b/>
          <w:sz w:val="18"/>
          <w:szCs w:val="18"/>
          <w:lang w:val="af-ZA"/>
        </w:rPr>
        <w:t xml:space="preserve"> </w:t>
      </w:r>
      <w:proofErr w:type="spellStart"/>
      <w:r w:rsidRPr="00550C56">
        <w:rPr>
          <w:rFonts w:ascii="Sylfaen" w:hAnsi="Sylfaen" w:cs="Sylfaen"/>
          <w:b/>
          <w:sz w:val="18"/>
          <w:szCs w:val="18"/>
        </w:rPr>
        <w:t>Երևանի</w:t>
      </w:r>
      <w:proofErr w:type="spellEnd"/>
      <w:r w:rsidRPr="00550C56">
        <w:rPr>
          <w:b/>
          <w:sz w:val="18"/>
          <w:szCs w:val="18"/>
          <w:lang w:val="af-ZA"/>
        </w:rPr>
        <w:t xml:space="preserve"> </w:t>
      </w:r>
      <w:proofErr w:type="spellStart"/>
      <w:r w:rsidRPr="00550C56">
        <w:rPr>
          <w:rFonts w:ascii="Sylfaen" w:hAnsi="Sylfaen" w:cs="Sylfaen"/>
          <w:b/>
          <w:sz w:val="18"/>
          <w:szCs w:val="18"/>
        </w:rPr>
        <w:t>հաղորդիչ</w:t>
      </w:r>
      <w:proofErr w:type="spellEnd"/>
      <w:r w:rsidRPr="00550C56">
        <w:rPr>
          <w:b/>
          <w:sz w:val="18"/>
          <w:szCs w:val="18"/>
          <w:lang w:val="af-ZA"/>
        </w:rPr>
        <w:t xml:space="preserve"> </w:t>
      </w:r>
      <w:proofErr w:type="spellStart"/>
      <w:r w:rsidRPr="00550C56">
        <w:rPr>
          <w:rFonts w:ascii="Sylfaen" w:hAnsi="Sylfaen" w:cs="Sylfaen"/>
          <w:b/>
          <w:sz w:val="18"/>
          <w:szCs w:val="18"/>
        </w:rPr>
        <w:t>կենտրոնի</w:t>
      </w:r>
      <w:proofErr w:type="spellEnd"/>
      <w:r w:rsidRPr="00550C56">
        <w:rPr>
          <w:b/>
          <w:sz w:val="18"/>
          <w:szCs w:val="18"/>
          <w:lang w:val="af-ZA"/>
        </w:rPr>
        <w:t xml:space="preserve"> </w:t>
      </w:r>
      <w:proofErr w:type="spellStart"/>
      <w:r w:rsidRPr="00550C56">
        <w:rPr>
          <w:rFonts w:ascii="Sylfaen" w:hAnsi="Sylfaen" w:cs="Sylfaen"/>
          <w:b/>
          <w:sz w:val="18"/>
          <w:szCs w:val="18"/>
        </w:rPr>
        <w:t>տարածքի</w:t>
      </w:r>
      <w:proofErr w:type="spellEnd"/>
      <w:r w:rsidRPr="00550C56">
        <w:rPr>
          <w:b/>
          <w:sz w:val="18"/>
          <w:szCs w:val="18"/>
          <w:lang w:val="af-ZA"/>
        </w:rPr>
        <w:t xml:space="preserve"> </w:t>
      </w:r>
      <w:proofErr w:type="spellStart"/>
      <w:r w:rsidRPr="00550C56">
        <w:rPr>
          <w:rFonts w:ascii="Sylfaen" w:hAnsi="Sylfaen" w:cs="Sylfaen"/>
          <w:b/>
          <w:sz w:val="18"/>
          <w:szCs w:val="18"/>
        </w:rPr>
        <w:t>ասֆալտապատման</w:t>
      </w:r>
      <w:proofErr w:type="spellEnd"/>
      <w:r w:rsidRPr="00550C56">
        <w:rPr>
          <w:b/>
          <w:sz w:val="18"/>
          <w:szCs w:val="18"/>
          <w:lang w:val="af-ZA"/>
        </w:rPr>
        <w:t xml:space="preserve">, </w:t>
      </w:r>
      <w:proofErr w:type="spellStart"/>
      <w:r w:rsidRPr="00550C56">
        <w:rPr>
          <w:rFonts w:ascii="Sylfaen" w:hAnsi="Sylfaen" w:cs="Sylfaen"/>
          <w:b/>
          <w:sz w:val="18"/>
          <w:szCs w:val="18"/>
        </w:rPr>
        <w:t>եզրաքարերի</w:t>
      </w:r>
      <w:proofErr w:type="spellEnd"/>
      <w:r w:rsidRPr="00550C56">
        <w:rPr>
          <w:b/>
          <w:sz w:val="18"/>
          <w:szCs w:val="18"/>
          <w:lang w:val="af-ZA"/>
        </w:rPr>
        <w:t xml:space="preserve"> </w:t>
      </w:r>
      <w:proofErr w:type="spellStart"/>
      <w:r w:rsidRPr="00550C56">
        <w:rPr>
          <w:rFonts w:ascii="Sylfaen" w:hAnsi="Sylfaen" w:cs="Sylfaen"/>
          <w:b/>
          <w:sz w:val="18"/>
          <w:szCs w:val="18"/>
        </w:rPr>
        <w:t>տեղադրման</w:t>
      </w:r>
      <w:proofErr w:type="spellEnd"/>
      <w:r w:rsidRPr="00550C56">
        <w:rPr>
          <w:b/>
          <w:sz w:val="18"/>
          <w:szCs w:val="18"/>
          <w:lang w:val="af-ZA"/>
        </w:rPr>
        <w:t xml:space="preserve"> </w:t>
      </w:r>
      <w:r w:rsidRPr="00550C56">
        <w:rPr>
          <w:rFonts w:ascii="Sylfaen" w:hAnsi="Sylfaen" w:cs="Sylfaen"/>
          <w:b/>
          <w:sz w:val="18"/>
          <w:szCs w:val="18"/>
        </w:rPr>
        <w:t>և</w:t>
      </w:r>
      <w:r w:rsidRPr="00550C56">
        <w:rPr>
          <w:b/>
          <w:sz w:val="18"/>
          <w:szCs w:val="18"/>
          <w:lang w:val="af-ZA"/>
        </w:rPr>
        <w:t xml:space="preserve"> </w:t>
      </w:r>
      <w:proofErr w:type="spellStart"/>
      <w:r w:rsidRPr="00550C56">
        <w:rPr>
          <w:rFonts w:ascii="Sylfaen" w:hAnsi="Sylfaen" w:cs="Sylfaen"/>
          <w:b/>
          <w:sz w:val="18"/>
          <w:szCs w:val="18"/>
        </w:rPr>
        <w:t>ոռոգման</w:t>
      </w:r>
      <w:proofErr w:type="spellEnd"/>
      <w:r w:rsidRPr="00550C56">
        <w:rPr>
          <w:b/>
          <w:sz w:val="18"/>
          <w:szCs w:val="18"/>
          <w:lang w:val="af-ZA"/>
        </w:rPr>
        <w:t xml:space="preserve"> </w:t>
      </w:r>
      <w:proofErr w:type="spellStart"/>
      <w:r w:rsidRPr="00550C56">
        <w:rPr>
          <w:rFonts w:ascii="Sylfaen" w:hAnsi="Sylfaen" w:cs="Sylfaen"/>
          <w:b/>
          <w:sz w:val="18"/>
          <w:szCs w:val="18"/>
        </w:rPr>
        <w:t>ցանցի</w:t>
      </w:r>
      <w:proofErr w:type="spellEnd"/>
      <w:r w:rsidRPr="00550C56">
        <w:rPr>
          <w:b/>
          <w:sz w:val="18"/>
          <w:szCs w:val="18"/>
          <w:lang w:val="af-ZA"/>
        </w:rPr>
        <w:t xml:space="preserve"> </w:t>
      </w:r>
      <w:proofErr w:type="spellStart"/>
      <w:r w:rsidRPr="00550C56">
        <w:rPr>
          <w:rFonts w:ascii="Sylfaen" w:hAnsi="Sylfaen" w:cs="Sylfaen"/>
          <w:b/>
          <w:sz w:val="18"/>
          <w:szCs w:val="18"/>
        </w:rPr>
        <w:t>վերակառուցման</w:t>
      </w:r>
      <w:proofErr w:type="spellEnd"/>
      <w:r w:rsidRPr="00550C56">
        <w:rPr>
          <w:b/>
          <w:sz w:val="18"/>
          <w:szCs w:val="18"/>
          <w:lang w:val="af-ZA"/>
        </w:rPr>
        <w:t xml:space="preserve"> </w:t>
      </w:r>
      <w:proofErr w:type="spellStart"/>
      <w:r w:rsidRPr="00550C56">
        <w:rPr>
          <w:rFonts w:ascii="Sylfaen" w:hAnsi="Sylfaen" w:cs="Sylfaen"/>
          <w:b/>
          <w:sz w:val="18"/>
          <w:szCs w:val="18"/>
        </w:rPr>
        <w:t>նախագծանախահաշվային</w:t>
      </w:r>
      <w:proofErr w:type="spellEnd"/>
      <w:r w:rsidRPr="00550C56">
        <w:rPr>
          <w:b/>
          <w:sz w:val="18"/>
          <w:szCs w:val="18"/>
          <w:lang w:val="af-ZA"/>
        </w:rPr>
        <w:t xml:space="preserve"> </w:t>
      </w:r>
      <w:proofErr w:type="spellStart"/>
      <w:r w:rsidRPr="00550C56">
        <w:rPr>
          <w:rFonts w:ascii="Sylfaen" w:hAnsi="Sylfaen" w:cs="Sylfaen"/>
          <w:b/>
          <w:sz w:val="18"/>
          <w:szCs w:val="18"/>
        </w:rPr>
        <w:t>փաստաթղթերի</w:t>
      </w:r>
      <w:proofErr w:type="spellEnd"/>
      <w:r w:rsidRPr="00550C56">
        <w:rPr>
          <w:b/>
          <w:sz w:val="18"/>
          <w:szCs w:val="18"/>
          <w:lang w:val="af-ZA"/>
        </w:rPr>
        <w:t xml:space="preserve"> </w:t>
      </w:r>
      <w:proofErr w:type="spellStart"/>
      <w:r w:rsidRPr="00550C56">
        <w:rPr>
          <w:rFonts w:ascii="Sylfaen" w:hAnsi="Sylfaen" w:cs="Sylfaen"/>
          <w:b/>
          <w:sz w:val="18"/>
          <w:szCs w:val="18"/>
        </w:rPr>
        <w:t>կազմման</w:t>
      </w:r>
      <w:proofErr w:type="spellEnd"/>
      <w:r w:rsidRPr="00550C56">
        <w:rPr>
          <w:b/>
          <w:sz w:val="18"/>
          <w:szCs w:val="18"/>
          <w:lang w:val="af-ZA"/>
        </w:rPr>
        <w:t xml:space="preserve"> </w:t>
      </w:r>
      <w:r w:rsidRPr="00550C56">
        <w:rPr>
          <w:rFonts w:ascii="Sylfaen" w:hAnsi="Sylfaen" w:cs="Sylfaen"/>
          <w:b/>
          <w:sz w:val="18"/>
          <w:szCs w:val="18"/>
        </w:rPr>
        <w:t>և</w:t>
      </w:r>
      <w:r w:rsidRPr="00550C56">
        <w:rPr>
          <w:b/>
          <w:sz w:val="18"/>
          <w:szCs w:val="18"/>
          <w:lang w:val="af-ZA"/>
        </w:rPr>
        <w:t xml:space="preserve"> </w:t>
      </w:r>
      <w:proofErr w:type="spellStart"/>
      <w:r w:rsidRPr="00550C56">
        <w:rPr>
          <w:rFonts w:ascii="Sylfaen" w:hAnsi="Sylfaen" w:cs="Sylfaen"/>
          <w:b/>
          <w:sz w:val="18"/>
          <w:szCs w:val="18"/>
        </w:rPr>
        <w:t>փորձաքննության</w:t>
      </w:r>
      <w:proofErr w:type="spellEnd"/>
      <w:r w:rsidRPr="00550C56">
        <w:rPr>
          <w:b/>
          <w:sz w:val="18"/>
          <w:szCs w:val="18"/>
          <w:lang w:val="af-ZA"/>
        </w:rPr>
        <w:t xml:space="preserve"> </w:t>
      </w:r>
      <w:proofErr w:type="spellStart"/>
      <w:r w:rsidRPr="00550C56">
        <w:rPr>
          <w:rFonts w:ascii="Sylfaen" w:hAnsi="Sylfaen" w:cs="Sylfaen"/>
          <w:b/>
          <w:sz w:val="18"/>
          <w:szCs w:val="18"/>
        </w:rPr>
        <w:t>եզրակացության</w:t>
      </w:r>
      <w:proofErr w:type="spellEnd"/>
      <w:r w:rsidRPr="00550C56">
        <w:rPr>
          <w:b/>
          <w:sz w:val="18"/>
          <w:szCs w:val="18"/>
          <w:lang w:val="af-ZA"/>
        </w:rPr>
        <w:t xml:space="preserve"> </w:t>
      </w:r>
      <w:proofErr w:type="spellStart"/>
      <w:r w:rsidRPr="00550C56">
        <w:rPr>
          <w:rFonts w:ascii="Sylfaen" w:hAnsi="Sylfaen" w:cs="Sylfaen"/>
          <w:b/>
          <w:sz w:val="18"/>
          <w:szCs w:val="18"/>
        </w:rPr>
        <w:t>տրամադրման</w:t>
      </w:r>
      <w:proofErr w:type="spellEnd"/>
      <w:r w:rsidRPr="00550C56">
        <w:rPr>
          <w:b/>
          <w:sz w:val="18"/>
          <w:szCs w:val="18"/>
          <w:lang w:val="af-ZA"/>
        </w:rPr>
        <w:t xml:space="preserve"> </w:t>
      </w:r>
      <w:proofErr w:type="spellStart"/>
      <w:r w:rsidRPr="00550C56">
        <w:rPr>
          <w:rFonts w:ascii="Sylfaen" w:hAnsi="Sylfaen" w:cs="Sylfaen"/>
          <w:b/>
          <w:sz w:val="18"/>
          <w:szCs w:val="18"/>
        </w:rPr>
        <w:t>ծառայության</w:t>
      </w:r>
      <w:proofErr w:type="spellEnd"/>
      <w:r w:rsidRPr="00550C56">
        <w:rPr>
          <w:b/>
          <w:sz w:val="18"/>
          <w:szCs w:val="18"/>
          <w:lang w:val="af-ZA"/>
        </w:rPr>
        <w:t xml:space="preserve"> </w:t>
      </w:r>
      <w:r w:rsidRPr="00550C56">
        <w:rPr>
          <w:rFonts w:cs="Sylfaen"/>
          <w:b/>
          <w:sz w:val="18"/>
          <w:szCs w:val="18"/>
          <w:lang w:val="af-ZA"/>
        </w:rPr>
        <w:t xml:space="preserve"> /</w:t>
      </w:r>
      <w:proofErr w:type="spellStart"/>
      <w:r w:rsidRPr="00550C56">
        <w:rPr>
          <w:rFonts w:ascii="Sylfaen" w:hAnsi="Sylfaen" w:cs="Sylfaen"/>
          <w:b/>
          <w:sz w:val="18"/>
          <w:szCs w:val="18"/>
        </w:rPr>
        <w:t>Ծառայություն</w:t>
      </w:r>
      <w:proofErr w:type="spellEnd"/>
      <w:r w:rsidRPr="00550C56">
        <w:rPr>
          <w:b/>
          <w:sz w:val="18"/>
          <w:szCs w:val="18"/>
        </w:rPr>
        <w:t xml:space="preserve">/ </w:t>
      </w:r>
      <w:proofErr w:type="spellStart"/>
      <w:r w:rsidRPr="00550C56">
        <w:rPr>
          <w:rFonts w:ascii="Sylfaen" w:hAnsi="Sylfaen" w:cs="Sylfaen"/>
          <w:b/>
          <w:sz w:val="18"/>
          <w:szCs w:val="18"/>
        </w:rPr>
        <w:t>ձեռքբերում</w:t>
      </w:r>
      <w:proofErr w:type="spellEnd"/>
      <w:r w:rsidRPr="00550C56">
        <w:rPr>
          <w:b/>
          <w:sz w:val="18"/>
          <w:szCs w:val="18"/>
        </w:rPr>
        <w:t xml:space="preserve">  </w:t>
      </w:r>
      <w:proofErr w:type="spellStart"/>
      <w:r w:rsidRPr="00550C56">
        <w:rPr>
          <w:rFonts w:ascii="Sylfaen" w:hAnsi="Sylfaen" w:cs="Sylfaen"/>
          <w:b/>
          <w:sz w:val="18"/>
          <w:szCs w:val="18"/>
        </w:rPr>
        <w:t>հանձնաժողովի</w:t>
      </w:r>
      <w:proofErr w:type="spellEnd"/>
      <w:r w:rsidRPr="00550C56">
        <w:rPr>
          <w:b/>
          <w:sz w:val="18"/>
          <w:szCs w:val="18"/>
        </w:rPr>
        <w:t xml:space="preserve"> </w:t>
      </w:r>
      <w:proofErr w:type="spellStart"/>
      <w:r w:rsidRPr="00550C56">
        <w:rPr>
          <w:rFonts w:ascii="Sylfaen" w:hAnsi="Sylfaen" w:cs="Sylfaen"/>
          <w:b/>
          <w:sz w:val="18"/>
          <w:szCs w:val="18"/>
        </w:rPr>
        <w:t>բացման</w:t>
      </w:r>
      <w:proofErr w:type="spellEnd"/>
      <w:r w:rsidRPr="00550C56">
        <w:rPr>
          <w:rFonts w:cs="Sylfaen"/>
          <w:b/>
          <w:sz w:val="18"/>
          <w:szCs w:val="18"/>
        </w:rPr>
        <w:t xml:space="preserve"> </w:t>
      </w:r>
      <w:proofErr w:type="spellStart"/>
      <w:r w:rsidRPr="00550C56">
        <w:rPr>
          <w:rFonts w:ascii="Sylfaen" w:hAnsi="Sylfaen" w:cs="Sylfaen"/>
          <w:b/>
          <w:sz w:val="18"/>
          <w:szCs w:val="18"/>
        </w:rPr>
        <w:t>նիստի</w:t>
      </w:r>
      <w:proofErr w:type="spellEnd"/>
    </w:p>
    <w:p w:rsidR="00652A00" w:rsidRPr="00550C56" w:rsidRDefault="00652A00" w:rsidP="007C52E6">
      <w:pPr>
        <w:rPr>
          <w:rFonts w:ascii="Times Armenian" w:hAnsi="Times Armenian"/>
          <w:sz w:val="18"/>
          <w:szCs w:val="18"/>
          <w:lang w:val="hy-AM"/>
        </w:rPr>
      </w:pPr>
      <w:r w:rsidRPr="00550C56">
        <w:rPr>
          <w:rFonts w:ascii="Sylfaen" w:hAnsi="Sylfaen"/>
          <w:sz w:val="18"/>
          <w:szCs w:val="18"/>
          <w:lang w:val="hy-AM"/>
        </w:rPr>
        <w:t>ք. Երևան</w:t>
      </w:r>
      <w:r w:rsidRPr="00550C56">
        <w:rPr>
          <w:rFonts w:ascii="Sylfaen" w:hAnsi="Sylfaen"/>
          <w:sz w:val="18"/>
          <w:szCs w:val="18"/>
          <w:lang w:val="hy-AM"/>
        </w:rPr>
        <w:tab/>
      </w:r>
      <w:r w:rsidRPr="00550C56">
        <w:rPr>
          <w:rFonts w:ascii="Sylfaen" w:hAnsi="Sylfaen"/>
          <w:sz w:val="18"/>
          <w:szCs w:val="18"/>
          <w:lang w:val="hy-AM"/>
        </w:rPr>
        <w:tab/>
      </w:r>
      <w:r w:rsidRPr="00550C56">
        <w:rPr>
          <w:rFonts w:ascii="Sylfaen" w:hAnsi="Sylfaen"/>
          <w:sz w:val="18"/>
          <w:szCs w:val="18"/>
          <w:lang w:val="hy-AM"/>
        </w:rPr>
        <w:tab/>
      </w:r>
      <w:r w:rsidRPr="00550C56">
        <w:rPr>
          <w:rFonts w:ascii="Sylfaen" w:hAnsi="Sylfaen"/>
          <w:sz w:val="18"/>
          <w:szCs w:val="18"/>
          <w:lang w:val="hy-AM"/>
        </w:rPr>
        <w:tab/>
      </w:r>
      <w:r w:rsidRPr="00550C56">
        <w:rPr>
          <w:rFonts w:ascii="Sylfaen" w:hAnsi="Sylfaen"/>
          <w:sz w:val="18"/>
          <w:szCs w:val="18"/>
          <w:lang w:val="hy-AM"/>
        </w:rPr>
        <w:tab/>
      </w:r>
      <w:r w:rsidRPr="00550C56">
        <w:rPr>
          <w:rFonts w:ascii="Sylfaen" w:hAnsi="Sylfaen"/>
          <w:sz w:val="18"/>
          <w:szCs w:val="18"/>
          <w:lang w:val="hy-AM"/>
        </w:rPr>
        <w:tab/>
      </w:r>
      <w:r w:rsidRPr="00550C56">
        <w:rPr>
          <w:rFonts w:ascii="Sylfaen" w:hAnsi="Sylfaen"/>
          <w:sz w:val="18"/>
          <w:szCs w:val="18"/>
          <w:lang w:val="hy-AM"/>
        </w:rPr>
        <w:tab/>
      </w:r>
      <w:r w:rsidRPr="00550C56">
        <w:rPr>
          <w:rFonts w:ascii="Sylfaen" w:hAnsi="Sylfaen"/>
          <w:sz w:val="18"/>
          <w:szCs w:val="18"/>
          <w:lang w:val="hy-AM"/>
        </w:rPr>
        <w:tab/>
      </w:r>
      <w:r w:rsidRPr="00550C56">
        <w:rPr>
          <w:rFonts w:ascii="Sylfaen" w:hAnsi="Sylfaen"/>
          <w:sz w:val="18"/>
          <w:szCs w:val="18"/>
          <w:lang w:val="hy-AM"/>
        </w:rPr>
        <w:tab/>
      </w:r>
    </w:p>
    <w:p w:rsidR="0006475A" w:rsidRPr="00550C56" w:rsidRDefault="00652A00" w:rsidP="005F28C2">
      <w:pPr>
        <w:ind w:right="300"/>
        <w:jc w:val="both"/>
        <w:rPr>
          <w:rFonts w:ascii="Sylfaen" w:hAnsi="Sylfaen" w:cs="Sylfaen"/>
          <w:sz w:val="18"/>
          <w:szCs w:val="18"/>
          <w:lang w:val="hy-AM"/>
        </w:rPr>
      </w:pPr>
      <w:r w:rsidRPr="00550C56">
        <w:rPr>
          <w:rFonts w:ascii="Times Armenian" w:hAnsi="Times Armenian"/>
          <w:sz w:val="18"/>
          <w:szCs w:val="18"/>
          <w:lang w:val="hy-AM"/>
        </w:rPr>
        <w:tab/>
      </w:r>
      <w:r w:rsidRPr="00550C56">
        <w:rPr>
          <w:rFonts w:ascii="Sylfaen" w:hAnsi="Sylfaen" w:cs="Sylfaen"/>
          <w:sz w:val="18"/>
          <w:szCs w:val="18"/>
          <w:lang w:val="hy-AM"/>
        </w:rPr>
        <w:t xml:space="preserve">Գնահատող հանձնաժողովի նիստը տեղի է ունեցել </w:t>
      </w:r>
      <w:r w:rsidR="007C52E6" w:rsidRPr="00550C56">
        <w:rPr>
          <w:rFonts w:ascii="Sylfaen" w:hAnsi="Sylfaen" w:cs="Sylfaen"/>
          <w:sz w:val="18"/>
          <w:szCs w:val="18"/>
          <w:lang w:val="hy-AM"/>
        </w:rPr>
        <w:t>30</w:t>
      </w:r>
      <w:r w:rsidR="002D2DB7" w:rsidRPr="00550C56">
        <w:rPr>
          <w:rFonts w:ascii="Sylfaen" w:hAnsi="Sylfaen" w:cs="Sylfaen"/>
          <w:sz w:val="18"/>
          <w:szCs w:val="18"/>
          <w:lang w:val="hy-AM"/>
        </w:rPr>
        <w:t>.05.</w:t>
      </w:r>
      <w:r w:rsidRPr="00550C56">
        <w:rPr>
          <w:rFonts w:ascii="Sylfaen" w:hAnsi="Sylfaen" w:cs="Sylfaen"/>
          <w:sz w:val="18"/>
          <w:szCs w:val="18"/>
          <w:lang w:val="hy-AM"/>
        </w:rPr>
        <w:t>2019</w:t>
      </w:r>
      <w:r w:rsidR="007C52E6" w:rsidRPr="00550C56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550C56">
        <w:rPr>
          <w:rFonts w:ascii="Sylfaen" w:hAnsi="Sylfaen" w:cs="Sylfaen"/>
          <w:sz w:val="18"/>
          <w:szCs w:val="18"/>
          <w:lang w:val="hy-AM"/>
        </w:rPr>
        <w:t>թ. ժամը 12.00</w:t>
      </w:r>
      <w:r w:rsidRPr="00550C56">
        <w:rPr>
          <w:rFonts w:ascii="Sylfaen" w:hAnsi="Sylfaen" w:cs="Sylfaen"/>
          <w:sz w:val="18"/>
          <w:szCs w:val="18"/>
          <w:lang w:val="hy-AM"/>
        </w:rPr>
        <w:tab/>
      </w:r>
      <w:r w:rsidRPr="00550C56">
        <w:rPr>
          <w:rFonts w:ascii="Sylfaen" w:hAnsi="Sylfaen" w:cs="Sylfaen"/>
          <w:sz w:val="18"/>
          <w:szCs w:val="18"/>
          <w:lang w:val="hy-AM"/>
        </w:rPr>
        <w:tab/>
      </w:r>
      <w:r w:rsidRPr="00550C56">
        <w:rPr>
          <w:rFonts w:ascii="Sylfaen" w:hAnsi="Sylfaen" w:cs="Sylfaen"/>
          <w:sz w:val="18"/>
          <w:szCs w:val="18"/>
          <w:lang w:val="hy-AM"/>
        </w:rPr>
        <w:tab/>
      </w:r>
    </w:p>
    <w:p w:rsidR="007C52E6" w:rsidRPr="00550C56" w:rsidRDefault="005F28C2" w:rsidP="0006475A">
      <w:pPr>
        <w:pStyle w:val="ac"/>
        <w:rPr>
          <w:sz w:val="18"/>
          <w:szCs w:val="18"/>
          <w:lang w:val="hy-AM"/>
        </w:rPr>
      </w:pPr>
      <w:r w:rsidRPr="00550C56">
        <w:rPr>
          <w:rFonts w:ascii="Sylfaen" w:hAnsi="Sylfaen" w:cs="Sylfaen"/>
          <w:sz w:val="18"/>
          <w:szCs w:val="18"/>
          <w:lang w:val="hy-AM"/>
        </w:rPr>
        <w:t>Մ</w:t>
      </w:r>
      <w:r w:rsidR="007C52E6" w:rsidRPr="00550C56">
        <w:rPr>
          <w:rFonts w:ascii="Sylfaen" w:hAnsi="Sylfaen" w:cs="Sylfaen"/>
          <w:sz w:val="18"/>
          <w:szCs w:val="18"/>
          <w:lang w:val="hy-AM"/>
        </w:rPr>
        <w:t>ասնակցում</w:t>
      </w:r>
      <w:r w:rsidR="007C52E6" w:rsidRPr="00550C56">
        <w:rPr>
          <w:sz w:val="18"/>
          <w:szCs w:val="18"/>
          <w:lang w:val="hy-AM"/>
        </w:rPr>
        <w:t xml:space="preserve"> </w:t>
      </w:r>
      <w:r w:rsidR="007C52E6" w:rsidRPr="00550C56">
        <w:rPr>
          <w:rFonts w:ascii="Sylfaen" w:hAnsi="Sylfaen" w:cs="Sylfaen"/>
          <w:sz w:val="18"/>
          <w:szCs w:val="18"/>
          <w:lang w:val="hy-AM"/>
        </w:rPr>
        <w:t>էին</w:t>
      </w:r>
      <w:r w:rsidR="007C52E6" w:rsidRPr="00550C56">
        <w:rPr>
          <w:sz w:val="18"/>
          <w:szCs w:val="18"/>
          <w:lang w:val="hy-AM"/>
        </w:rPr>
        <w:t>`</w:t>
      </w:r>
    </w:p>
    <w:p w:rsidR="007C52E6" w:rsidRPr="00550C56" w:rsidRDefault="007C52E6" w:rsidP="0006475A">
      <w:pPr>
        <w:pStyle w:val="ac"/>
        <w:rPr>
          <w:b/>
          <w:sz w:val="18"/>
          <w:szCs w:val="18"/>
          <w:lang w:val="hy-AM"/>
        </w:rPr>
      </w:pPr>
      <w:r w:rsidRPr="00550C56">
        <w:rPr>
          <w:rFonts w:ascii="Sylfaen" w:hAnsi="Sylfaen" w:cs="Sylfaen"/>
          <w:b/>
          <w:sz w:val="18"/>
          <w:szCs w:val="18"/>
          <w:lang w:val="hy-AM"/>
        </w:rPr>
        <w:t>Հանձնաժողովի</w:t>
      </w:r>
      <w:r w:rsidRPr="00550C56">
        <w:rPr>
          <w:rFonts w:cs="Calibri"/>
          <w:b/>
          <w:sz w:val="18"/>
          <w:szCs w:val="18"/>
          <w:lang w:val="hy-AM"/>
        </w:rPr>
        <w:t xml:space="preserve"> </w:t>
      </w:r>
      <w:r w:rsidRPr="00550C56">
        <w:rPr>
          <w:rFonts w:ascii="Sylfaen" w:hAnsi="Sylfaen" w:cs="Sylfaen"/>
          <w:b/>
          <w:sz w:val="18"/>
          <w:szCs w:val="18"/>
          <w:lang w:val="hy-AM"/>
        </w:rPr>
        <w:t>նախագահ՝</w:t>
      </w:r>
    </w:p>
    <w:p w:rsidR="007C52E6" w:rsidRPr="00550C56" w:rsidRDefault="007C52E6" w:rsidP="007C52E6">
      <w:pPr>
        <w:pStyle w:val="ac"/>
        <w:rPr>
          <w:rFonts w:ascii="Sylfaen" w:hAnsi="Sylfaen"/>
          <w:color w:val="000000" w:themeColor="text1"/>
          <w:sz w:val="18"/>
          <w:szCs w:val="18"/>
          <w:lang w:val="hy-AM"/>
        </w:rPr>
      </w:pPr>
      <w:r w:rsidRPr="00550C56">
        <w:rPr>
          <w:rFonts w:ascii="Sylfaen" w:hAnsi="Sylfaen" w:cs="Sylfaen"/>
          <w:color w:val="000000" w:themeColor="text1"/>
          <w:sz w:val="18"/>
          <w:szCs w:val="18"/>
          <w:u w:val="single"/>
          <w:lang w:val="hy-AM"/>
        </w:rPr>
        <w:t>Գնման</w:t>
      </w:r>
      <w:r w:rsidRPr="00550C56">
        <w:rPr>
          <w:rFonts w:ascii="Sylfaen" w:hAnsi="Sylfaen" w:cs="Calibri"/>
          <w:color w:val="000000" w:themeColor="text1"/>
          <w:sz w:val="18"/>
          <w:szCs w:val="18"/>
          <w:u w:val="single"/>
          <w:lang w:val="hy-AM"/>
        </w:rPr>
        <w:t xml:space="preserve"> </w:t>
      </w:r>
      <w:r w:rsidRPr="00550C56">
        <w:rPr>
          <w:rFonts w:ascii="Sylfaen" w:hAnsi="Sylfaen" w:cs="Sylfaen"/>
          <w:color w:val="000000" w:themeColor="text1"/>
          <w:sz w:val="18"/>
          <w:szCs w:val="18"/>
          <w:u w:val="single"/>
          <w:lang w:val="hy-AM"/>
        </w:rPr>
        <w:t>Պատասխանատու</w:t>
      </w:r>
      <w:r w:rsidRPr="00550C56">
        <w:rPr>
          <w:rFonts w:ascii="Sylfaen" w:hAnsi="Sylfaen" w:cs="Calibri"/>
          <w:color w:val="000000" w:themeColor="text1"/>
          <w:sz w:val="18"/>
          <w:szCs w:val="18"/>
          <w:u w:val="single"/>
          <w:lang w:val="hy-AM"/>
        </w:rPr>
        <w:t xml:space="preserve"> /</w:t>
      </w:r>
      <w:r w:rsidRPr="00550C56">
        <w:rPr>
          <w:rFonts w:ascii="Sylfaen" w:hAnsi="Sylfaen" w:cs="Sylfaen"/>
          <w:color w:val="000000" w:themeColor="text1"/>
          <w:sz w:val="18"/>
          <w:szCs w:val="18"/>
          <w:u w:val="single"/>
          <w:lang w:val="hy-AM"/>
        </w:rPr>
        <w:t>Գնահատման</w:t>
      </w:r>
      <w:r w:rsidRPr="00550C56">
        <w:rPr>
          <w:rFonts w:ascii="Sylfaen" w:hAnsi="Sylfaen" w:cs="Calibri"/>
          <w:color w:val="000000" w:themeColor="text1"/>
          <w:sz w:val="18"/>
          <w:szCs w:val="18"/>
          <w:u w:val="single"/>
          <w:lang w:val="hy-AM"/>
        </w:rPr>
        <w:t xml:space="preserve"> </w:t>
      </w:r>
      <w:r w:rsidRPr="00550C56">
        <w:rPr>
          <w:rFonts w:ascii="Sylfaen" w:hAnsi="Sylfaen" w:cs="Sylfaen"/>
          <w:color w:val="000000" w:themeColor="text1"/>
          <w:sz w:val="18"/>
          <w:szCs w:val="18"/>
          <w:u w:val="single"/>
          <w:lang w:val="hy-AM"/>
        </w:rPr>
        <w:t>Աշխատակազմի</w:t>
      </w:r>
      <w:r w:rsidRPr="00550C56">
        <w:rPr>
          <w:rFonts w:ascii="Sylfaen" w:hAnsi="Sylfaen" w:cs="Calibri"/>
          <w:color w:val="000000" w:themeColor="text1"/>
          <w:sz w:val="18"/>
          <w:szCs w:val="18"/>
          <w:u w:val="single"/>
          <w:lang w:val="hy-AM"/>
        </w:rPr>
        <w:t xml:space="preserve"> </w:t>
      </w:r>
      <w:r w:rsidRPr="00550C56">
        <w:rPr>
          <w:rFonts w:ascii="Sylfaen" w:hAnsi="Sylfaen" w:cs="Sylfaen"/>
          <w:color w:val="000000" w:themeColor="text1"/>
          <w:sz w:val="18"/>
          <w:szCs w:val="18"/>
          <w:u w:val="single"/>
          <w:lang w:val="hy-AM"/>
        </w:rPr>
        <w:t>Պատասխանատու՝</w:t>
      </w:r>
      <w:r w:rsidRPr="00550C56">
        <w:rPr>
          <w:rFonts w:ascii="Sylfaen" w:hAnsi="Sylfaen" w:cs="Calibri"/>
          <w:color w:val="000000" w:themeColor="text1"/>
          <w:sz w:val="18"/>
          <w:szCs w:val="18"/>
          <w:u w:val="single"/>
          <w:lang w:val="hy-AM"/>
        </w:rPr>
        <w:t xml:space="preserve"> </w:t>
      </w:r>
      <w:r w:rsidRPr="00550C56">
        <w:rPr>
          <w:rFonts w:ascii="Sylfaen" w:hAnsi="Sylfaen" w:cs="Sylfaen"/>
          <w:color w:val="000000" w:themeColor="text1"/>
          <w:sz w:val="18"/>
          <w:szCs w:val="18"/>
          <w:u w:val="single"/>
          <w:lang w:val="hy-AM"/>
        </w:rPr>
        <w:t>ԳՊ</w:t>
      </w:r>
      <w:r w:rsidRPr="00550C56">
        <w:rPr>
          <w:rFonts w:ascii="Sylfaen" w:hAnsi="Sylfaen" w:cs="Calibri"/>
          <w:color w:val="000000" w:themeColor="text1"/>
          <w:sz w:val="18"/>
          <w:szCs w:val="18"/>
          <w:u w:val="single"/>
          <w:lang w:val="hy-AM"/>
        </w:rPr>
        <w:t>/</w:t>
      </w:r>
      <w:r w:rsidRPr="00550C56">
        <w:rPr>
          <w:rFonts w:ascii="Sylfaen" w:hAnsi="Sylfaen" w:cs="Sylfaen"/>
          <w:color w:val="000000" w:themeColor="text1"/>
          <w:sz w:val="18"/>
          <w:szCs w:val="18"/>
          <w:u w:val="single"/>
          <w:lang w:val="hy-AM"/>
        </w:rPr>
        <w:t>ԳԱՊ</w:t>
      </w:r>
      <w:r w:rsidRPr="00550C56">
        <w:rPr>
          <w:rFonts w:ascii="Sylfaen" w:hAnsi="Sylfaen" w:cs="Calibri"/>
          <w:color w:val="000000" w:themeColor="text1"/>
          <w:sz w:val="18"/>
          <w:szCs w:val="18"/>
          <w:u w:val="single"/>
          <w:lang w:val="hy-AM"/>
        </w:rPr>
        <w:t>/</w:t>
      </w:r>
      <w:r w:rsidRPr="00550C56">
        <w:rPr>
          <w:rFonts w:ascii="Sylfaen" w:hAnsi="Sylfaen"/>
          <w:color w:val="000000" w:themeColor="text1"/>
          <w:sz w:val="18"/>
          <w:szCs w:val="18"/>
          <w:lang w:val="hy-AM"/>
        </w:rPr>
        <w:t xml:space="preserve">  </w:t>
      </w:r>
    </w:p>
    <w:p w:rsidR="007C52E6" w:rsidRPr="00550C56" w:rsidRDefault="007C52E6" w:rsidP="007C52E6">
      <w:pPr>
        <w:pStyle w:val="ac"/>
        <w:rPr>
          <w:rFonts w:ascii="Sylfaen" w:hAnsi="Sylfaen"/>
          <w:sz w:val="18"/>
          <w:szCs w:val="18"/>
          <w:lang w:val="hy-AM"/>
        </w:rPr>
      </w:pPr>
      <w:r w:rsidRPr="00550C56">
        <w:rPr>
          <w:rFonts w:ascii="Sylfaen" w:hAnsi="Sylfaen" w:cs="Sylfaen"/>
          <w:color w:val="000000" w:themeColor="text1"/>
          <w:sz w:val="18"/>
          <w:szCs w:val="18"/>
          <w:lang w:val="hy-AM"/>
        </w:rPr>
        <w:t xml:space="preserve">                     </w:t>
      </w:r>
      <w:bookmarkStart w:id="0" w:name="_GoBack"/>
      <w:bookmarkEnd w:id="0"/>
      <w:r w:rsidRPr="00550C56">
        <w:rPr>
          <w:rFonts w:ascii="Sylfaen" w:hAnsi="Sylfaen" w:cs="Sylfaen"/>
          <w:color w:val="000000" w:themeColor="text1"/>
          <w:sz w:val="18"/>
          <w:szCs w:val="18"/>
          <w:lang w:val="hy-AM"/>
        </w:rPr>
        <w:t xml:space="preserve">                                                                                                   </w:t>
      </w:r>
      <w:r w:rsidR="0006475A" w:rsidRPr="00550C56">
        <w:rPr>
          <w:rFonts w:ascii="Sylfaen" w:hAnsi="Sylfaen" w:cs="Sylfaen"/>
          <w:color w:val="000000" w:themeColor="text1"/>
          <w:sz w:val="18"/>
          <w:szCs w:val="18"/>
          <w:lang w:val="hy-AM"/>
        </w:rPr>
        <w:tab/>
      </w:r>
      <w:r w:rsidRPr="00550C56">
        <w:rPr>
          <w:rFonts w:ascii="Sylfaen" w:hAnsi="Sylfaen" w:cs="Sylfaen"/>
          <w:color w:val="000000" w:themeColor="text1"/>
          <w:sz w:val="18"/>
          <w:szCs w:val="18"/>
          <w:lang w:val="hy-AM"/>
        </w:rPr>
        <w:tab/>
      </w:r>
      <w:r w:rsidRPr="00550C56">
        <w:rPr>
          <w:rFonts w:ascii="Sylfaen" w:hAnsi="Sylfaen"/>
          <w:sz w:val="18"/>
          <w:szCs w:val="18"/>
          <w:lang w:val="hy-AM"/>
        </w:rPr>
        <w:t>Հ. Սարոյանը</w:t>
      </w:r>
    </w:p>
    <w:p w:rsidR="007C52E6" w:rsidRPr="00550C56" w:rsidRDefault="007C52E6" w:rsidP="007C52E6">
      <w:pPr>
        <w:pStyle w:val="ac"/>
        <w:rPr>
          <w:rFonts w:ascii="Sylfaen" w:hAnsi="Sylfaen"/>
          <w:b/>
          <w:sz w:val="18"/>
          <w:szCs w:val="18"/>
          <w:lang w:val="hy-AM"/>
        </w:rPr>
      </w:pPr>
      <w:r w:rsidRPr="00550C56">
        <w:rPr>
          <w:rFonts w:ascii="Sylfaen" w:hAnsi="Sylfaen" w:cs="Sylfaen"/>
          <w:b/>
          <w:sz w:val="18"/>
          <w:szCs w:val="18"/>
          <w:lang w:val="hy-AM"/>
        </w:rPr>
        <w:t>Անդամներ՝</w:t>
      </w:r>
    </w:p>
    <w:p w:rsidR="007C52E6" w:rsidRPr="00550C56" w:rsidRDefault="007C52E6" w:rsidP="007C52E6">
      <w:pPr>
        <w:pStyle w:val="ac"/>
        <w:rPr>
          <w:rFonts w:ascii="Sylfaen" w:hAnsi="Sylfaen"/>
          <w:sz w:val="18"/>
          <w:szCs w:val="18"/>
          <w:lang w:val="hy-AM"/>
        </w:rPr>
      </w:pPr>
      <w:r w:rsidRPr="00550C56">
        <w:rPr>
          <w:rFonts w:ascii="Sylfaen" w:hAnsi="Sylfaen" w:cs="Sylfaen"/>
          <w:sz w:val="18"/>
          <w:szCs w:val="18"/>
          <w:u w:val="single"/>
          <w:lang w:val="hy-AM"/>
        </w:rPr>
        <w:t>Գնման</w:t>
      </w:r>
      <w:r w:rsidRPr="00550C56">
        <w:rPr>
          <w:rFonts w:ascii="Sylfaen" w:hAnsi="Sylfaen" w:cs="Calibri"/>
          <w:sz w:val="18"/>
          <w:szCs w:val="18"/>
          <w:u w:val="single"/>
          <w:lang w:val="hy-AM"/>
        </w:rPr>
        <w:t xml:space="preserve"> </w:t>
      </w:r>
      <w:r w:rsidRPr="00550C56">
        <w:rPr>
          <w:rFonts w:ascii="Sylfaen" w:hAnsi="Sylfaen" w:cs="Sylfaen"/>
          <w:sz w:val="18"/>
          <w:szCs w:val="18"/>
          <w:u w:val="single"/>
          <w:lang w:val="hy-AM"/>
        </w:rPr>
        <w:t>Պատասխանատու</w:t>
      </w:r>
      <w:r w:rsidRPr="00550C56">
        <w:rPr>
          <w:rFonts w:ascii="Sylfaen" w:hAnsi="Sylfaen" w:cs="Calibri"/>
          <w:sz w:val="18"/>
          <w:szCs w:val="18"/>
          <w:u w:val="single"/>
          <w:lang w:val="hy-AM"/>
        </w:rPr>
        <w:t xml:space="preserve"> /</w:t>
      </w:r>
      <w:r w:rsidRPr="00550C56">
        <w:rPr>
          <w:rFonts w:ascii="Sylfaen" w:hAnsi="Sylfaen" w:cs="Sylfaen"/>
          <w:sz w:val="18"/>
          <w:szCs w:val="18"/>
          <w:u w:val="single"/>
          <w:lang w:val="hy-AM"/>
        </w:rPr>
        <w:t>Գնահատման</w:t>
      </w:r>
      <w:r w:rsidRPr="00550C56">
        <w:rPr>
          <w:rFonts w:ascii="Sylfaen" w:hAnsi="Sylfaen" w:cs="Calibri"/>
          <w:sz w:val="18"/>
          <w:szCs w:val="18"/>
          <w:u w:val="single"/>
          <w:lang w:val="hy-AM"/>
        </w:rPr>
        <w:t xml:space="preserve"> </w:t>
      </w:r>
      <w:r w:rsidRPr="00550C56">
        <w:rPr>
          <w:rFonts w:ascii="Sylfaen" w:hAnsi="Sylfaen" w:cs="Sylfaen"/>
          <w:sz w:val="18"/>
          <w:szCs w:val="18"/>
          <w:u w:val="single"/>
          <w:lang w:val="hy-AM"/>
        </w:rPr>
        <w:t>Աշխատակազմ՝</w:t>
      </w:r>
      <w:r w:rsidRPr="00550C56">
        <w:rPr>
          <w:rFonts w:ascii="Sylfaen" w:hAnsi="Sylfaen" w:cs="Calibri"/>
          <w:sz w:val="18"/>
          <w:szCs w:val="18"/>
          <w:u w:val="single"/>
          <w:lang w:val="hy-AM"/>
        </w:rPr>
        <w:t xml:space="preserve"> </w:t>
      </w:r>
      <w:r w:rsidRPr="00550C56">
        <w:rPr>
          <w:rFonts w:ascii="Sylfaen" w:hAnsi="Sylfaen" w:cs="Sylfaen"/>
          <w:sz w:val="18"/>
          <w:szCs w:val="18"/>
          <w:u w:val="single"/>
          <w:lang w:val="hy-AM"/>
        </w:rPr>
        <w:t>ԳՊ</w:t>
      </w:r>
      <w:r w:rsidRPr="00550C56">
        <w:rPr>
          <w:rFonts w:ascii="Sylfaen" w:hAnsi="Sylfaen" w:cs="Calibri"/>
          <w:sz w:val="18"/>
          <w:szCs w:val="18"/>
          <w:u w:val="single"/>
          <w:lang w:val="hy-AM"/>
        </w:rPr>
        <w:t>/</w:t>
      </w:r>
      <w:r w:rsidRPr="00550C56">
        <w:rPr>
          <w:rFonts w:ascii="Sylfaen" w:hAnsi="Sylfaen" w:cs="Sylfaen"/>
          <w:sz w:val="18"/>
          <w:szCs w:val="18"/>
          <w:u w:val="single"/>
          <w:lang w:val="hy-AM"/>
        </w:rPr>
        <w:t>ԳԱ</w:t>
      </w:r>
      <w:r w:rsidRPr="00550C56">
        <w:rPr>
          <w:rFonts w:ascii="Sylfaen" w:hAnsi="Sylfaen"/>
          <w:sz w:val="18"/>
          <w:szCs w:val="18"/>
          <w:lang w:val="hy-AM"/>
        </w:rPr>
        <w:t>/</w:t>
      </w:r>
      <w:r w:rsidRPr="00550C56">
        <w:rPr>
          <w:rFonts w:ascii="Sylfaen" w:hAnsi="Sylfaen"/>
          <w:sz w:val="18"/>
          <w:szCs w:val="18"/>
          <w:lang w:val="hy-AM"/>
        </w:rPr>
        <w:tab/>
      </w:r>
      <w:r w:rsidR="0006475A" w:rsidRPr="00550C56">
        <w:rPr>
          <w:rFonts w:ascii="Sylfaen" w:hAnsi="Sylfaen"/>
          <w:sz w:val="18"/>
          <w:szCs w:val="18"/>
          <w:lang w:val="hy-AM"/>
        </w:rPr>
        <w:tab/>
      </w:r>
      <w:r w:rsidRPr="00550C56">
        <w:rPr>
          <w:rFonts w:ascii="Sylfaen" w:hAnsi="Sylfaen"/>
          <w:sz w:val="18"/>
          <w:szCs w:val="18"/>
          <w:lang w:val="hy-AM"/>
        </w:rPr>
        <w:t>Վ. Ավետիսյանը</w:t>
      </w:r>
      <w:r w:rsidRPr="00550C56">
        <w:rPr>
          <w:rFonts w:ascii="Sylfaen" w:hAnsi="Sylfaen"/>
          <w:sz w:val="18"/>
          <w:szCs w:val="18"/>
          <w:lang w:val="hy-AM"/>
        </w:rPr>
        <w:tab/>
      </w:r>
      <w:r w:rsidRPr="00550C56">
        <w:rPr>
          <w:rFonts w:ascii="Sylfaen" w:hAnsi="Sylfaen"/>
          <w:sz w:val="18"/>
          <w:szCs w:val="18"/>
          <w:lang w:val="hy-AM"/>
        </w:rPr>
        <w:tab/>
      </w:r>
      <w:r w:rsidRPr="00550C56">
        <w:rPr>
          <w:rFonts w:ascii="Sylfaen" w:hAnsi="Sylfaen"/>
          <w:sz w:val="18"/>
          <w:szCs w:val="18"/>
          <w:lang w:val="hy-AM"/>
        </w:rPr>
        <w:tab/>
      </w:r>
      <w:r w:rsidRPr="00550C56">
        <w:rPr>
          <w:rFonts w:ascii="Sylfaen" w:hAnsi="Sylfaen"/>
          <w:sz w:val="18"/>
          <w:szCs w:val="18"/>
          <w:lang w:val="hy-AM"/>
        </w:rPr>
        <w:tab/>
      </w:r>
      <w:r w:rsidRPr="00550C56">
        <w:rPr>
          <w:rFonts w:ascii="Sylfaen" w:hAnsi="Sylfaen"/>
          <w:sz w:val="18"/>
          <w:szCs w:val="18"/>
          <w:lang w:val="hy-AM"/>
        </w:rPr>
        <w:tab/>
      </w:r>
      <w:r w:rsidRPr="00550C56">
        <w:rPr>
          <w:rFonts w:ascii="Sylfaen" w:hAnsi="Sylfaen"/>
          <w:sz w:val="18"/>
          <w:szCs w:val="18"/>
          <w:lang w:val="hy-AM"/>
        </w:rPr>
        <w:tab/>
      </w:r>
      <w:r w:rsidRPr="00550C56">
        <w:rPr>
          <w:rFonts w:ascii="Sylfaen" w:hAnsi="Sylfaen"/>
          <w:sz w:val="18"/>
          <w:szCs w:val="18"/>
          <w:lang w:val="hy-AM"/>
        </w:rPr>
        <w:tab/>
      </w:r>
      <w:r w:rsidRPr="00550C56">
        <w:rPr>
          <w:rFonts w:ascii="Sylfaen" w:hAnsi="Sylfaen"/>
          <w:sz w:val="18"/>
          <w:szCs w:val="18"/>
          <w:lang w:val="hy-AM"/>
        </w:rPr>
        <w:tab/>
      </w:r>
      <w:r w:rsidRPr="00550C56">
        <w:rPr>
          <w:rFonts w:ascii="Sylfaen" w:hAnsi="Sylfaen"/>
          <w:sz w:val="18"/>
          <w:szCs w:val="18"/>
          <w:lang w:val="hy-AM"/>
        </w:rPr>
        <w:tab/>
      </w:r>
      <w:r w:rsidRPr="00550C56">
        <w:rPr>
          <w:rFonts w:ascii="Sylfaen" w:hAnsi="Sylfaen"/>
          <w:sz w:val="18"/>
          <w:szCs w:val="18"/>
          <w:lang w:val="hy-AM"/>
        </w:rPr>
        <w:tab/>
      </w:r>
      <w:r w:rsidRPr="00550C56">
        <w:rPr>
          <w:rFonts w:ascii="Sylfaen" w:hAnsi="Sylfaen"/>
          <w:sz w:val="18"/>
          <w:szCs w:val="18"/>
          <w:lang w:val="hy-AM"/>
        </w:rPr>
        <w:tab/>
        <w:t>Հ. Հարությունյանը</w:t>
      </w:r>
      <w:r w:rsidRPr="00550C56">
        <w:rPr>
          <w:rFonts w:ascii="Sylfaen" w:hAnsi="Sylfaen" w:cs="Calibri"/>
          <w:sz w:val="18"/>
          <w:szCs w:val="18"/>
          <w:lang w:val="hy-AM"/>
        </w:rPr>
        <w:tab/>
      </w:r>
    </w:p>
    <w:p w:rsidR="007C52E6" w:rsidRPr="00550C56" w:rsidRDefault="007C52E6" w:rsidP="007C52E6">
      <w:pPr>
        <w:pStyle w:val="ac"/>
        <w:rPr>
          <w:rFonts w:ascii="Sylfaen" w:hAnsi="Sylfaen"/>
          <w:sz w:val="18"/>
          <w:szCs w:val="18"/>
          <w:lang w:val="hy-AM"/>
        </w:rPr>
      </w:pPr>
      <w:r w:rsidRPr="00550C56">
        <w:rPr>
          <w:rFonts w:ascii="Sylfaen" w:hAnsi="Sylfaen" w:cs="Sylfaen"/>
          <w:sz w:val="18"/>
          <w:szCs w:val="18"/>
          <w:u w:val="single"/>
          <w:lang w:val="hy-AM"/>
        </w:rPr>
        <w:t>Գնման</w:t>
      </w:r>
      <w:r w:rsidRPr="00550C56">
        <w:rPr>
          <w:rFonts w:ascii="Sylfaen" w:hAnsi="Sylfaen" w:cs="Calibri"/>
          <w:sz w:val="18"/>
          <w:szCs w:val="18"/>
          <w:u w:val="single"/>
          <w:lang w:val="hy-AM"/>
        </w:rPr>
        <w:t xml:space="preserve"> </w:t>
      </w:r>
      <w:r w:rsidRPr="00550C56">
        <w:rPr>
          <w:rFonts w:ascii="Sylfaen" w:hAnsi="Sylfaen" w:cs="Sylfaen"/>
          <w:sz w:val="18"/>
          <w:szCs w:val="18"/>
          <w:u w:val="single"/>
          <w:lang w:val="hy-AM"/>
        </w:rPr>
        <w:t>Պատասխանատու</w:t>
      </w:r>
      <w:r w:rsidRPr="00550C56">
        <w:rPr>
          <w:rFonts w:ascii="Sylfaen" w:hAnsi="Sylfaen" w:cs="Calibri"/>
          <w:sz w:val="18"/>
          <w:szCs w:val="18"/>
          <w:u w:val="single"/>
          <w:lang w:val="hy-AM"/>
        </w:rPr>
        <w:t xml:space="preserve"> /</w:t>
      </w:r>
      <w:r w:rsidRPr="00550C56">
        <w:rPr>
          <w:rFonts w:ascii="Sylfaen" w:hAnsi="Sylfaen" w:cs="Sylfaen"/>
          <w:sz w:val="18"/>
          <w:szCs w:val="18"/>
          <w:u w:val="single"/>
          <w:lang w:val="hy-AM"/>
        </w:rPr>
        <w:t>Բացման</w:t>
      </w:r>
      <w:r w:rsidRPr="00550C56">
        <w:rPr>
          <w:rFonts w:ascii="Sylfaen" w:hAnsi="Sylfaen" w:cs="Calibri"/>
          <w:sz w:val="18"/>
          <w:szCs w:val="18"/>
          <w:u w:val="single"/>
          <w:lang w:val="hy-AM"/>
        </w:rPr>
        <w:t xml:space="preserve"> </w:t>
      </w:r>
      <w:r w:rsidRPr="00550C56">
        <w:rPr>
          <w:rFonts w:ascii="Sylfaen" w:hAnsi="Sylfaen" w:cs="Sylfaen"/>
          <w:sz w:val="18"/>
          <w:szCs w:val="18"/>
          <w:u w:val="single"/>
          <w:lang w:val="hy-AM"/>
        </w:rPr>
        <w:t>Աշխատակազմ՝</w:t>
      </w:r>
      <w:r w:rsidRPr="00550C56">
        <w:rPr>
          <w:rFonts w:ascii="Sylfaen" w:hAnsi="Sylfaen" w:cs="Calibri"/>
          <w:sz w:val="18"/>
          <w:szCs w:val="18"/>
          <w:u w:val="single"/>
          <w:lang w:val="hy-AM"/>
        </w:rPr>
        <w:t xml:space="preserve"> </w:t>
      </w:r>
      <w:r w:rsidRPr="00550C56">
        <w:rPr>
          <w:rFonts w:ascii="Sylfaen" w:hAnsi="Sylfaen" w:cs="Sylfaen"/>
          <w:sz w:val="18"/>
          <w:szCs w:val="18"/>
          <w:u w:val="single"/>
          <w:lang w:val="hy-AM"/>
        </w:rPr>
        <w:t>ԳՊ</w:t>
      </w:r>
      <w:r w:rsidRPr="00550C56">
        <w:rPr>
          <w:rFonts w:ascii="Sylfaen" w:hAnsi="Sylfaen" w:cs="Calibri"/>
          <w:sz w:val="18"/>
          <w:szCs w:val="18"/>
          <w:u w:val="single"/>
          <w:lang w:val="hy-AM"/>
        </w:rPr>
        <w:t>/</w:t>
      </w:r>
      <w:r w:rsidRPr="00550C56">
        <w:rPr>
          <w:rFonts w:ascii="Sylfaen" w:hAnsi="Sylfaen" w:cs="Sylfaen"/>
          <w:sz w:val="18"/>
          <w:szCs w:val="18"/>
          <w:u w:val="single"/>
          <w:lang w:val="hy-AM"/>
        </w:rPr>
        <w:t>ԲԱ</w:t>
      </w:r>
      <w:r w:rsidRPr="00550C56">
        <w:rPr>
          <w:rFonts w:ascii="Sylfaen" w:hAnsi="Sylfaen" w:cs="Calibri"/>
          <w:sz w:val="18"/>
          <w:szCs w:val="18"/>
          <w:u w:val="single"/>
          <w:lang w:val="hy-AM"/>
        </w:rPr>
        <w:t>/</w:t>
      </w:r>
      <w:r w:rsidRPr="00550C56">
        <w:rPr>
          <w:rFonts w:ascii="Sylfaen" w:hAnsi="Sylfaen" w:cs="Sylfaen"/>
          <w:sz w:val="18"/>
          <w:szCs w:val="18"/>
          <w:u w:val="single"/>
          <w:lang w:val="hy-AM"/>
        </w:rPr>
        <w:t>՝</w:t>
      </w:r>
      <w:r w:rsidRPr="00550C56">
        <w:rPr>
          <w:rFonts w:ascii="Sylfaen" w:hAnsi="Sylfaen" w:cs="Calibri"/>
          <w:sz w:val="18"/>
          <w:szCs w:val="18"/>
          <w:u w:val="single"/>
          <w:lang w:val="hy-AM"/>
        </w:rPr>
        <w:t xml:space="preserve"> </w:t>
      </w:r>
      <w:r w:rsidRPr="00550C56">
        <w:rPr>
          <w:rFonts w:ascii="Sylfaen" w:hAnsi="Sylfaen"/>
          <w:sz w:val="18"/>
          <w:szCs w:val="18"/>
          <w:lang w:val="hy-AM"/>
        </w:rPr>
        <w:tab/>
      </w:r>
      <w:r w:rsidRPr="00550C56">
        <w:rPr>
          <w:rFonts w:ascii="Sylfaen" w:hAnsi="Sylfaen"/>
          <w:sz w:val="18"/>
          <w:szCs w:val="18"/>
          <w:lang w:val="hy-AM"/>
        </w:rPr>
        <w:tab/>
        <w:t>Վ. Հակոբյանը</w:t>
      </w:r>
    </w:p>
    <w:p w:rsidR="007C52E6" w:rsidRPr="00550C56" w:rsidRDefault="007C52E6" w:rsidP="007C52E6">
      <w:pPr>
        <w:pStyle w:val="ac"/>
        <w:rPr>
          <w:rFonts w:ascii="Sylfaen" w:hAnsi="Sylfaen"/>
          <w:sz w:val="18"/>
          <w:szCs w:val="18"/>
          <w:lang w:val="hy-AM"/>
        </w:rPr>
      </w:pPr>
      <w:r w:rsidRPr="00550C56">
        <w:rPr>
          <w:rFonts w:ascii="Sylfaen" w:hAnsi="Sylfaen"/>
          <w:sz w:val="18"/>
          <w:szCs w:val="18"/>
          <w:lang w:val="hy-AM"/>
        </w:rPr>
        <w:tab/>
      </w:r>
      <w:r w:rsidRPr="00550C56">
        <w:rPr>
          <w:rFonts w:ascii="Sylfaen" w:hAnsi="Sylfaen"/>
          <w:sz w:val="18"/>
          <w:szCs w:val="18"/>
          <w:lang w:val="hy-AM"/>
        </w:rPr>
        <w:tab/>
      </w:r>
      <w:r w:rsidRPr="00550C56">
        <w:rPr>
          <w:rFonts w:ascii="Sylfaen" w:hAnsi="Sylfaen"/>
          <w:sz w:val="18"/>
          <w:szCs w:val="18"/>
          <w:lang w:val="hy-AM"/>
        </w:rPr>
        <w:tab/>
      </w:r>
      <w:r w:rsidRPr="00550C56">
        <w:rPr>
          <w:rFonts w:ascii="Sylfaen" w:hAnsi="Sylfaen"/>
          <w:sz w:val="18"/>
          <w:szCs w:val="18"/>
          <w:lang w:val="hy-AM"/>
        </w:rPr>
        <w:tab/>
      </w:r>
      <w:r w:rsidRPr="00550C56">
        <w:rPr>
          <w:rFonts w:ascii="Sylfaen" w:hAnsi="Sylfaen"/>
          <w:sz w:val="18"/>
          <w:szCs w:val="18"/>
          <w:lang w:val="hy-AM"/>
        </w:rPr>
        <w:tab/>
      </w:r>
      <w:r w:rsidRPr="00550C56">
        <w:rPr>
          <w:rFonts w:ascii="Sylfaen" w:hAnsi="Sylfaen"/>
          <w:sz w:val="18"/>
          <w:szCs w:val="18"/>
          <w:lang w:val="hy-AM"/>
        </w:rPr>
        <w:tab/>
      </w:r>
      <w:r w:rsidRPr="00550C56">
        <w:rPr>
          <w:rFonts w:ascii="Sylfaen" w:hAnsi="Sylfaen"/>
          <w:sz w:val="18"/>
          <w:szCs w:val="18"/>
          <w:lang w:val="hy-AM"/>
        </w:rPr>
        <w:tab/>
      </w:r>
      <w:r w:rsidRPr="00550C56">
        <w:rPr>
          <w:rFonts w:ascii="Sylfaen" w:hAnsi="Sylfaen"/>
          <w:sz w:val="18"/>
          <w:szCs w:val="18"/>
          <w:lang w:val="hy-AM"/>
        </w:rPr>
        <w:tab/>
      </w:r>
      <w:r w:rsidRPr="00550C56">
        <w:rPr>
          <w:rFonts w:ascii="Sylfaen" w:hAnsi="Sylfaen"/>
          <w:sz w:val="18"/>
          <w:szCs w:val="18"/>
          <w:lang w:val="hy-AM"/>
        </w:rPr>
        <w:tab/>
      </w:r>
      <w:r w:rsidRPr="00550C56">
        <w:rPr>
          <w:rFonts w:ascii="Sylfaen" w:hAnsi="Sylfaen"/>
          <w:sz w:val="18"/>
          <w:szCs w:val="18"/>
          <w:lang w:val="hy-AM"/>
        </w:rPr>
        <w:tab/>
        <w:t>Ռ. Սահակյանը</w:t>
      </w:r>
      <w:r w:rsidRPr="00550C56">
        <w:rPr>
          <w:rFonts w:ascii="Sylfaen" w:hAnsi="Sylfaen" w:cs="Sylfaen"/>
          <w:sz w:val="18"/>
          <w:szCs w:val="18"/>
          <w:lang w:val="hy-AM"/>
        </w:rPr>
        <w:t xml:space="preserve"> </w:t>
      </w:r>
    </w:p>
    <w:p w:rsidR="007C52E6" w:rsidRPr="00550C56" w:rsidRDefault="007C52E6" w:rsidP="007C52E6">
      <w:pPr>
        <w:pStyle w:val="ac"/>
        <w:rPr>
          <w:rFonts w:ascii="Sylfaen" w:hAnsi="Sylfaen"/>
          <w:b/>
          <w:sz w:val="18"/>
          <w:szCs w:val="18"/>
          <w:lang w:val="hy-AM"/>
        </w:rPr>
      </w:pPr>
      <w:r w:rsidRPr="00550C56">
        <w:rPr>
          <w:rFonts w:ascii="Sylfaen" w:hAnsi="Sylfaen" w:cs="Sylfaen"/>
          <w:b/>
          <w:sz w:val="18"/>
          <w:szCs w:val="18"/>
          <w:lang w:val="hy-AM"/>
        </w:rPr>
        <w:t>Հանձնաժողովի</w:t>
      </w:r>
      <w:r w:rsidRPr="00550C56">
        <w:rPr>
          <w:rFonts w:ascii="Sylfaen" w:hAnsi="Sylfaen" w:cs="Calibri"/>
          <w:b/>
          <w:sz w:val="18"/>
          <w:szCs w:val="18"/>
          <w:lang w:val="hy-AM"/>
        </w:rPr>
        <w:t xml:space="preserve"> </w:t>
      </w:r>
      <w:r w:rsidRPr="00550C56">
        <w:rPr>
          <w:rFonts w:ascii="Sylfaen" w:hAnsi="Sylfaen" w:cs="Sylfaen"/>
          <w:b/>
          <w:sz w:val="18"/>
          <w:szCs w:val="18"/>
          <w:lang w:val="hy-AM"/>
        </w:rPr>
        <w:t>քարտուղար՝</w:t>
      </w:r>
    </w:p>
    <w:p w:rsidR="007C52E6" w:rsidRPr="00550C56" w:rsidRDefault="007C52E6" w:rsidP="007C52E6">
      <w:pPr>
        <w:pStyle w:val="ac"/>
        <w:rPr>
          <w:rFonts w:ascii="Sylfaen" w:hAnsi="Sylfaen"/>
          <w:sz w:val="18"/>
          <w:szCs w:val="18"/>
          <w:lang w:val="hy-AM"/>
        </w:rPr>
      </w:pPr>
      <w:r w:rsidRPr="00550C56">
        <w:rPr>
          <w:rFonts w:ascii="Sylfaen" w:hAnsi="Sylfaen" w:cs="Sylfaen"/>
          <w:sz w:val="18"/>
          <w:szCs w:val="18"/>
          <w:u w:val="single"/>
          <w:lang w:val="hy-AM"/>
        </w:rPr>
        <w:t>Գնման</w:t>
      </w:r>
      <w:r w:rsidRPr="00550C56">
        <w:rPr>
          <w:rFonts w:ascii="Sylfaen" w:hAnsi="Sylfaen" w:cs="Calibri"/>
          <w:sz w:val="18"/>
          <w:szCs w:val="18"/>
          <w:u w:val="single"/>
          <w:lang w:val="hy-AM"/>
        </w:rPr>
        <w:t xml:space="preserve"> </w:t>
      </w:r>
      <w:r w:rsidRPr="00550C56">
        <w:rPr>
          <w:rFonts w:ascii="Sylfaen" w:hAnsi="Sylfaen" w:cs="Sylfaen"/>
          <w:sz w:val="18"/>
          <w:szCs w:val="18"/>
          <w:u w:val="single"/>
          <w:lang w:val="hy-AM"/>
        </w:rPr>
        <w:t>Պատասխանատու</w:t>
      </w:r>
      <w:r w:rsidRPr="00550C56">
        <w:rPr>
          <w:rFonts w:ascii="Sylfaen" w:hAnsi="Sylfaen" w:cs="Calibri"/>
          <w:sz w:val="18"/>
          <w:szCs w:val="18"/>
          <w:u w:val="single"/>
          <w:lang w:val="hy-AM"/>
        </w:rPr>
        <w:t xml:space="preserve"> /</w:t>
      </w:r>
      <w:r w:rsidRPr="00550C56">
        <w:rPr>
          <w:rFonts w:ascii="Sylfaen" w:hAnsi="Sylfaen" w:cs="Sylfaen"/>
          <w:sz w:val="18"/>
          <w:szCs w:val="18"/>
          <w:u w:val="single"/>
          <w:lang w:val="hy-AM"/>
        </w:rPr>
        <w:t>Մրցույթի</w:t>
      </w:r>
      <w:r w:rsidRPr="00550C56">
        <w:rPr>
          <w:rFonts w:ascii="Sylfaen" w:hAnsi="Sylfaen" w:cs="Calibri"/>
          <w:sz w:val="18"/>
          <w:szCs w:val="18"/>
          <w:u w:val="single"/>
          <w:lang w:val="hy-AM"/>
        </w:rPr>
        <w:t xml:space="preserve"> </w:t>
      </w:r>
      <w:r w:rsidRPr="00550C56">
        <w:rPr>
          <w:rFonts w:ascii="Sylfaen" w:hAnsi="Sylfaen" w:cs="Sylfaen"/>
          <w:sz w:val="18"/>
          <w:szCs w:val="18"/>
          <w:u w:val="single"/>
          <w:lang w:val="hy-AM"/>
        </w:rPr>
        <w:t>համակարգող՝</w:t>
      </w:r>
      <w:r w:rsidRPr="00550C56">
        <w:rPr>
          <w:rFonts w:ascii="Sylfaen" w:hAnsi="Sylfaen" w:cs="Calibri"/>
          <w:sz w:val="18"/>
          <w:szCs w:val="18"/>
          <w:u w:val="single"/>
          <w:lang w:val="hy-AM"/>
        </w:rPr>
        <w:t xml:space="preserve"> </w:t>
      </w:r>
      <w:r w:rsidRPr="00550C56">
        <w:rPr>
          <w:rFonts w:ascii="Sylfaen" w:hAnsi="Sylfaen" w:cs="Sylfaen"/>
          <w:sz w:val="18"/>
          <w:szCs w:val="18"/>
          <w:u w:val="single"/>
          <w:lang w:val="hy-AM"/>
        </w:rPr>
        <w:t>ԳՊ</w:t>
      </w:r>
      <w:r w:rsidRPr="00550C56">
        <w:rPr>
          <w:rFonts w:ascii="Sylfaen" w:hAnsi="Sylfaen" w:cs="Calibri"/>
          <w:sz w:val="18"/>
          <w:szCs w:val="18"/>
          <w:u w:val="single"/>
          <w:lang w:val="hy-AM"/>
        </w:rPr>
        <w:t>/</w:t>
      </w:r>
      <w:r w:rsidRPr="00550C56">
        <w:rPr>
          <w:rFonts w:ascii="Sylfaen" w:hAnsi="Sylfaen" w:cs="Sylfaen"/>
          <w:sz w:val="18"/>
          <w:szCs w:val="18"/>
          <w:u w:val="single"/>
          <w:lang w:val="hy-AM"/>
        </w:rPr>
        <w:t>ՄՀմ</w:t>
      </w:r>
      <w:r w:rsidRPr="00550C56">
        <w:rPr>
          <w:rFonts w:ascii="Sylfaen" w:hAnsi="Sylfaen"/>
          <w:sz w:val="18"/>
          <w:szCs w:val="18"/>
          <w:lang w:val="hy-AM"/>
        </w:rPr>
        <w:t>/</w:t>
      </w:r>
      <w:r w:rsidRPr="00550C56">
        <w:rPr>
          <w:rFonts w:ascii="Sylfaen" w:hAnsi="Sylfaen"/>
          <w:sz w:val="18"/>
          <w:szCs w:val="18"/>
          <w:lang w:val="hy-AM"/>
        </w:rPr>
        <w:tab/>
      </w:r>
      <w:r w:rsidRPr="00550C56">
        <w:rPr>
          <w:rFonts w:ascii="Sylfaen" w:hAnsi="Sylfaen"/>
          <w:sz w:val="18"/>
          <w:szCs w:val="18"/>
          <w:lang w:val="hy-AM"/>
        </w:rPr>
        <w:tab/>
      </w:r>
      <w:r w:rsidR="00A065C4" w:rsidRPr="00550C56">
        <w:rPr>
          <w:rFonts w:ascii="Sylfaen" w:hAnsi="Sylfaen"/>
          <w:sz w:val="18"/>
          <w:szCs w:val="18"/>
          <w:lang w:val="hy-AM"/>
        </w:rPr>
        <w:tab/>
      </w:r>
      <w:r w:rsidRPr="00550C56">
        <w:rPr>
          <w:rFonts w:ascii="Sylfaen" w:hAnsi="Sylfaen"/>
          <w:sz w:val="18"/>
          <w:szCs w:val="18"/>
          <w:lang w:val="hy-AM"/>
        </w:rPr>
        <w:t>Մ. Նիկոլյանը</w:t>
      </w:r>
    </w:p>
    <w:p w:rsidR="00014E7C" w:rsidRPr="00550C56" w:rsidRDefault="00014E7C" w:rsidP="007C52E6">
      <w:pPr>
        <w:pStyle w:val="ac"/>
        <w:rPr>
          <w:rFonts w:ascii="Sylfaen" w:hAnsi="Sylfaen" w:cs="Sylfaen"/>
          <w:b/>
          <w:sz w:val="18"/>
          <w:szCs w:val="18"/>
          <w:u w:val="single"/>
          <w:lang w:val="hy-AM"/>
        </w:rPr>
      </w:pPr>
    </w:p>
    <w:p w:rsidR="00CE458E" w:rsidRPr="00550C56" w:rsidRDefault="00CE458E" w:rsidP="0006475A">
      <w:pPr>
        <w:pStyle w:val="ac"/>
        <w:ind w:firstLine="708"/>
        <w:rPr>
          <w:rFonts w:ascii="Sylfaen" w:hAnsi="Sylfaen" w:cs="Sylfaen"/>
          <w:b/>
          <w:sz w:val="18"/>
          <w:szCs w:val="18"/>
          <w:u w:val="single"/>
        </w:rPr>
      </w:pPr>
      <w:proofErr w:type="spellStart"/>
      <w:r w:rsidRPr="00550C56">
        <w:rPr>
          <w:rFonts w:ascii="Sylfaen" w:hAnsi="Sylfaen" w:cs="Sylfaen"/>
          <w:b/>
          <w:sz w:val="18"/>
          <w:szCs w:val="18"/>
          <w:u w:val="single"/>
        </w:rPr>
        <w:t>Հանձնաժողովը</w:t>
      </w:r>
      <w:proofErr w:type="spellEnd"/>
      <w:r w:rsidRPr="00550C56">
        <w:rPr>
          <w:rFonts w:ascii="Sylfaen" w:hAnsi="Sylfaen" w:cs="Sylfaen"/>
          <w:b/>
          <w:sz w:val="18"/>
          <w:szCs w:val="18"/>
          <w:u w:val="single"/>
          <w:lang w:val="ru-RU"/>
        </w:rPr>
        <w:t xml:space="preserve"> </w:t>
      </w:r>
      <w:proofErr w:type="spellStart"/>
      <w:r w:rsidRPr="00550C56">
        <w:rPr>
          <w:rFonts w:ascii="Sylfaen" w:hAnsi="Sylfaen" w:cs="Sylfaen"/>
          <w:b/>
          <w:sz w:val="18"/>
          <w:szCs w:val="18"/>
          <w:u w:val="single"/>
        </w:rPr>
        <w:t>արձանագրեց</w:t>
      </w:r>
      <w:proofErr w:type="spellEnd"/>
    </w:p>
    <w:p w:rsidR="00AE7D9B" w:rsidRPr="00550C56" w:rsidRDefault="00AE7D9B" w:rsidP="00DC4569">
      <w:pPr>
        <w:pStyle w:val="ac"/>
        <w:spacing w:line="300" w:lineRule="exact"/>
        <w:ind w:firstLine="708"/>
        <w:rPr>
          <w:rFonts w:ascii="Sylfaen" w:hAnsi="Sylfaen" w:cs="Sylfaen"/>
          <w:b/>
          <w:sz w:val="18"/>
          <w:szCs w:val="18"/>
          <w:u w:val="single"/>
          <w:lang w:val="ru-RU"/>
        </w:rPr>
      </w:pPr>
    </w:p>
    <w:p w:rsidR="00AE7D9B" w:rsidRPr="00550C56" w:rsidRDefault="00DE4AE6" w:rsidP="001C1714">
      <w:pPr>
        <w:pStyle w:val="ac"/>
        <w:numPr>
          <w:ilvl w:val="0"/>
          <w:numId w:val="9"/>
        </w:numPr>
        <w:spacing w:line="300" w:lineRule="exact"/>
        <w:rPr>
          <w:rFonts w:ascii="Sylfaen" w:hAnsi="Sylfaen" w:cs="Sylfaen"/>
          <w:b/>
          <w:sz w:val="18"/>
          <w:szCs w:val="18"/>
          <w:lang w:val="ru-RU"/>
        </w:rPr>
      </w:pPr>
      <w:proofErr w:type="spellStart"/>
      <w:r w:rsidRPr="00550C56">
        <w:rPr>
          <w:rFonts w:ascii="Sylfaen" w:hAnsi="Sylfaen" w:cs="Sylfaen"/>
          <w:b/>
          <w:sz w:val="18"/>
          <w:szCs w:val="18"/>
        </w:rPr>
        <w:t>Տեղեկություն</w:t>
      </w:r>
      <w:proofErr w:type="spellEnd"/>
      <w:r w:rsidRPr="00550C56">
        <w:rPr>
          <w:rFonts w:ascii="Sylfaen" w:hAnsi="Sylfaen"/>
          <w:b/>
          <w:sz w:val="18"/>
          <w:szCs w:val="18"/>
          <w:lang w:val="ru-RU"/>
        </w:rPr>
        <w:t xml:space="preserve"> </w:t>
      </w:r>
      <w:proofErr w:type="spellStart"/>
      <w:r w:rsidRPr="00550C56">
        <w:rPr>
          <w:rFonts w:ascii="Sylfaen" w:hAnsi="Sylfaen" w:cs="Sylfaen"/>
          <w:b/>
          <w:sz w:val="18"/>
          <w:szCs w:val="18"/>
        </w:rPr>
        <w:t>հայտերի</w:t>
      </w:r>
      <w:proofErr w:type="spellEnd"/>
      <w:r w:rsidRPr="00550C56">
        <w:rPr>
          <w:rFonts w:ascii="Sylfaen" w:hAnsi="Sylfaen"/>
          <w:b/>
          <w:sz w:val="18"/>
          <w:szCs w:val="18"/>
          <w:lang w:val="ru-RU"/>
        </w:rPr>
        <w:t xml:space="preserve"> </w:t>
      </w:r>
      <w:proofErr w:type="spellStart"/>
      <w:r w:rsidRPr="00550C56">
        <w:rPr>
          <w:rFonts w:ascii="Sylfaen" w:hAnsi="Sylfaen" w:cs="Sylfaen"/>
          <w:b/>
          <w:sz w:val="18"/>
          <w:szCs w:val="18"/>
        </w:rPr>
        <w:t>բացման</w:t>
      </w:r>
      <w:proofErr w:type="spellEnd"/>
      <w:r w:rsidRPr="00550C56">
        <w:rPr>
          <w:rFonts w:ascii="Sylfaen" w:hAnsi="Sylfaen"/>
          <w:b/>
          <w:sz w:val="18"/>
          <w:szCs w:val="18"/>
          <w:lang w:val="ru-RU"/>
        </w:rPr>
        <w:t xml:space="preserve"> </w:t>
      </w:r>
      <w:proofErr w:type="spellStart"/>
      <w:r w:rsidRPr="00550C56">
        <w:rPr>
          <w:rFonts w:ascii="Sylfaen" w:hAnsi="Sylfaen" w:cs="Sylfaen"/>
          <w:b/>
          <w:sz w:val="18"/>
          <w:szCs w:val="18"/>
        </w:rPr>
        <w:t>վայրի</w:t>
      </w:r>
      <w:proofErr w:type="spellEnd"/>
      <w:r w:rsidRPr="00550C56">
        <w:rPr>
          <w:rFonts w:ascii="Sylfaen" w:hAnsi="Sylfaen"/>
          <w:b/>
          <w:sz w:val="18"/>
          <w:szCs w:val="18"/>
          <w:lang w:val="ru-RU"/>
        </w:rPr>
        <w:t xml:space="preserve">, </w:t>
      </w:r>
      <w:proofErr w:type="spellStart"/>
      <w:r w:rsidRPr="00550C56">
        <w:rPr>
          <w:rFonts w:ascii="Sylfaen" w:hAnsi="Sylfaen" w:cs="Sylfaen"/>
          <w:b/>
          <w:sz w:val="18"/>
          <w:szCs w:val="18"/>
        </w:rPr>
        <w:t>օրվա</w:t>
      </w:r>
      <w:proofErr w:type="spellEnd"/>
      <w:r w:rsidRPr="00550C56">
        <w:rPr>
          <w:rFonts w:ascii="Sylfaen" w:hAnsi="Sylfaen"/>
          <w:b/>
          <w:sz w:val="18"/>
          <w:szCs w:val="18"/>
          <w:lang w:val="ru-RU"/>
        </w:rPr>
        <w:t xml:space="preserve"> </w:t>
      </w:r>
      <w:r w:rsidRPr="00550C56">
        <w:rPr>
          <w:rFonts w:ascii="Sylfaen" w:hAnsi="Sylfaen" w:cs="Sylfaen"/>
          <w:b/>
          <w:sz w:val="18"/>
          <w:szCs w:val="18"/>
        </w:rPr>
        <w:t>և</w:t>
      </w:r>
      <w:r w:rsidRPr="00550C56">
        <w:rPr>
          <w:rFonts w:ascii="Sylfaen" w:hAnsi="Sylfaen"/>
          <w:b/>
          <w:sz w:val="18"/>
          <w:szCs w:val="18"/>
          <w:lang w:val="ru-RU"/>
        </w:rPr>
        <w:t xml:space="preserve"> </w:t>
      </w:r>
      <w:proofErr w:type="spellStart"/>
      <w:r w:rsidRPr="00550C56">
        <w:rPr>
          <w:rFonts w:ascii="Sylfaen" w:hAnsi="Sylfaen" w:cs="Sylfaen"/>
          <w:b/>
          <w:sz w:val="18"/>
          <w:szCs w:val="18"/>
        </w:rPr>
        <w:t>ժամի</w:t>
      </w:r>
      <w:proofErr w:type="spellEnd"/>
      <w:r w:rsidRPr="00550C56">
        <w:rPr>
          <w:rFonts w:ascii="Sylfaen" w:hAnsi="Sylfaen"/>
          <w:b/>
          <w:sz w:val="18"/>
          <w:szCs w:val="18"/>
          <w:lang w:val="ru-RU"/>
        </w:rPr>
        <w:t xml:space="preserve"> </w:t>
      </w:r>
      <w:proofErr w:type="spellStart"/>
      <w:r w:rsidRPr="00550C56">
        <w:rPr>
          <w:rFonts w:ascii="Sylfaen" w:hAnsi="Sylfaen" w:cs="Sylfaen"/>
          <w:b/>
          <w:sz w:val="18"/>
          <w:szCs w:val="18"/>
        </w:rPr>
        <w:t>մասին</w:t>
      </w:r>
      <w:proofErr w:type="spellEnd"/>
    </w:p>
    <w:p w:rsidR="00DE4AE6" w:rsidRPr="00550C56" w:rsidRDefault="00DE4AE6" w:rsidP="00DC4569">
      <w:pPr>
        <w:pStyle w:val="ac"/>
        <w:spacing w:line="300" w:lineRule="exact"/>
        <w:jc w:val="both"/>
        <w:rPr>
          <w:rFonts w:ascii="Sylfaen" w:hAnsi="Sylfaen"/>
          <w:sz w:val="18"/>
          <w:szCs w:val="18"/>
          <w:lang w:val="hy-AM"/>
        </w:rPr>
      </w:pPr>
      <w:r w:rsidRPr="00550C56">
        <w:rPr>
          <w:rFonts w:ascii="Sylfaen" w:hAnsi="Sylfaen" w:cs="Sylfaen"/>
          <w:sz w:val="18"/>
          <w:szCs w:val="18"/>
          <w:lang w:val="ru-RU"/>
        </w:rPr>
        <w:tab/>
      </w:r>
      <w:r w:rsidRPr="00550C56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550C56">
        <w:rPr>
          <w:rFonts w:ascii="Sylfaen" w:hAnsi="Sylfaen"/>
          <w:sz w:val="18"/>
          <w:szCs w:val="18"/>
          <w:lang w:val="hy-AM"/>
        </w:rPr>
        <w:t>Ընդունել ի գիտություն, որ «Հայաստանի հեռուստատեսային և ռադիոհաղորդիչ ցանց» ՓԲ ընկերության /ՀՀՌՑ/ կարիքների համար</w:t>
      </w:r>
      <w:r w:rsidR="00586F13" w:rsidRPr="00550C56">
        <w:rPr>
          <w:rFonts w:ascii="Sylfaen" w:hAnsi="Sylfaen"/>
          <w:sz w:val="18"/>
          <w:szCs w:val="18"/>
          <w:lang w:val="hy-AM"/>
        </w:rPr>
        <w:t xml:space="preserve"> </w:t>
      </w:r>
      <w:r w:rsidR="007C52E6" w:rsidRPr="00550C56">
        <w:rPr>
          <w:rFonts w:ascii="Sylfaen" w:hAnsi="Sylfaen"/>
          <w:sz w:val="18"/>
          <w:szCs w:val="18"/>
          <w:lang w:val="hy-AM"/>
        </w:rPr>
        <w:t xml:space="preserve">Երևանի հաղորդիչ կենտրոնի տարածքի ասֆալտապատման, եզրաքարերի տեղադրման և ոռոգման ցանցի վերակառուցման նախագծանախահաշվային փաստաթղթերի կազմման և փորձաքննության եզրակացության տրամադրման ծառայության  </w:t>
      </w:r>
      <w:r w:rsidRPr="00550C56">
        <w:rPr>
          <w:rFonts w:ascii="Sylfaen" w:hAnsi="Sylfaen"/>
          <w:sz w:val="18"/>
          <w:szCs w:val="18"/>
          <w:lang w:val="hy-AM"/>
        </w:rPr>
        <w:t xml:space="preserve">ձեռքերման նպատակով </w:t>
      </w:r>
      <w:r w:rsidR="00F92528" w:rsidRPr="00550C56">
        <w:rPr>
          <w:rFonts w:ascii="Sylfaen" w:hAnsi="Sylfaen"/>
          <w:sz w:val="18"/>
          <w:szCs w:val="18"/>
          <w:lang w:val="hy-AM"/>
        </w:rPr>
        <w:t>2</w:t>
      </w:r>
      <w:r w:rsidR="007C52E6" w:rsidRPr="00550C56">
        <w:rPr>
          <w:rFonts w:ascii="Sylfaen" w:hAnsi="Sylfaen"/>
          <w:sz w:val="18"/>
          <w:szCs w:val="18"/>
          <w:lang w:val="hy-AM"/>
        </w:rPr>
        <w:t>2</w:t>
      </w:r>
      <w:r w:rsidR="00F92528" w:rsidRPr="00550C56">
        <w:rPr>
          <w:rFonts w:ascii="Sylfaen" w:hAnsi="Sylfaen"/>
          <w:sz w:val="18"/>
          <w:szCs w:val="18"/>
          <w:lang w:val="hy-AM"/>
        </w:rPr>
        <w:t>.0</w:t>
      </w:r>
      <w:r w:rsidR="007C52E6" w:rsidRPr="00550C56">
        <w:rPr>
          <w:rFonts w:ascii="Sylfaen" w:hAnsi="Sylfaen"/>
          <w:sz w:val="18"/>
          <w:szCs w:val="18"/>
          <w:lang w:val="hy-AM"/>
        </w:rPr>
        <w:t>5</w:t>
      </w:r>
      <w:r w:rsidR="00F92528" w:rsidRPr="00550C56">
        <w:rPr>
          <w:rFonts w:ascii="Sylfaen" w:hAnsi="Sylfaen"/>
          <w:sz w:val="18"/>
          <w:szCs w:val="18"/>
          <w:lang w:val="hy-AM"/>
        </w:rPr>
        <w:t xml:space="preserve">.2019 </w:t>
      </w:r>
      <w:r w:rsidRPr="00550C56">
        <w:rPr>
          <w:rFonts w:ascii="Sylfaen" w:hAnsi="Sylfaen"/>
          <w:sz w:val="18"/>
          <w:szCs w:val="18"/>
          <w:lang w:val="hy-AM"/>
        </w:rPr>
        <w:t xml:space="preserve">էլեկտրոնային ARMEPS համակարգով հայտարարվել է </w:t>
      </w:r>
      <w:r w:rsidR="00225EC4" w:rsidRPr="00550C56">
        <w:rPr>
          <w:rFonts w:ascii="Sylfaen" w:hAnsi="Sylfaen"/>
          <w:sz w:val="18"/>
          <w:szCs w:val="18"/>
          <w:lang w:val="hy-AM"/>
        </w:rPr>
        <w:t>ՀՀՌՑ-ԳՀԾՁԲ-19/1</w:t>
      </w:r>
      <w:r w:rsidR="007C52E6" w:rsidRPr="00550C56">
        <w:rPr>
          <w:rFonts w:ascii="Sylfaen" w:hAnsi="Sylfaen"/>
          <w:sz w:val="18"/>
          <w:szCs w:val="18"/>
          <w:lang w:val="hy-AM"/>
        </w:rPr>
        <w:t>9</w:t>
      </w:r>
      <w:r w:rsidR="00225EC4" w:rsidRPr="00550C56">
        <w:rPr>
          <w:rFonts w:ascii="Sylfaen" w:hAnsi="Sylfaen"/>
          <w:sz w:val="18"/>
          <w:szCs w:val="18"/>
          <w:lang w:val="hy-AM"/>
        </w:rPr>
        <w:t xml:space="preserve">» </w:t>
      </w:r>
      <w:r w:rsidRPr="00550C56">
        <w:rPr>
          <w:rFonts w:ascii="Sylfaen" w:hAnsi="Sylfaen"/>
          <w:sz w:val="18"/>
          <w:szCs w:val="18"/>
          <w:lang w:val="hy-AM"/>
        </w:rPr>
        <w:t xml:space="preserve">ծածկագրով գնանշման հարցման ընթացակարգ /Ընթացակարգ/: Հայտերը  բացվել են էլեկտրոնային www.armeps.am կայքի </w:t>
      </w:r>
      <w:r w:rsidR="00FE344F" w:rsidRPr="00550C56">
        <w:rPr>
          <w:rFonts w:ascii="Sylfaen" w:hAnsi="Sylfaen"/>
          <w:sz w:val="18"/>
          <w:szCs w:val="18"/>
          <w:lang w:val="hy-AM"/>
        </w:rPr>
        <w:t>ս.թ.</w:t>
      </w:r>
      <w:r w:rsidR="002658CC" w:rsidRPr="00550C56">
        <w:rPr>
          <w:rFonts w:ascii="Sylfaen" w:hAnsi="Sylfaen"/>
          <w:sz w:val="18"/>
          <w:szCs w:val="18"/>
          <w:lang w:val="hy-AM"/>
        </w:rPr>
        <w:t xml:space="preserve"> </w:t>
      </w:r>
      <w:r w:rsidR="00F92528" w:rsidRPr="00550C56">
        <w:rPr>
          <w:rFonts w:ascii="Sylfaen" w:hAnsi="Sylfaen"/>
          <w:sz w:val="18"/>
          <w:szCs w:val="18"/>
          <w:lang w:val="hy-AM"/>
        </w:rPr>
        <w:t>մա</w:t>
      </w:r>
      <w:r w:rsidR="00C50011" w:rsidRPr="00550C56">
        <w:rPr>
          <w:rFonts w:ascii="Sylfaen" w:hAnsi="Sylfaen"/>
          <w:sz w:val="18"/>
          <w:szCs w:val="18"/>
          <w:lang w:val="hy-AM"/>
        </w:rPr>
        <w:t xml:space="preserve">յիսի </w:t>
      </w:r>
      <w:r w:rsidR="007C52E6" w:rsidRPr="00550C56">
        <w:rPr>
          <w:rFonts w:ascii="Sylfaen" w:hAnsi="Sylfaen"/>
          <w:sz w:val="18"/>
          <w:szCs w:val="18"/>
          <w:lang w:val="hy-AM"/>
        </w:rPr>
        <w:t>30</w:t>
      </w:r>
      <w:r w:rsidRPr="00550C56">
        <w:rPr>
          <w:rFonts w:ascii="Sylfaen" w:hAnsi="Sylfaen"/>
          <w:sz w:val="18"/>
          <w:szCs w:val="18"/>
          <w:lang w:val="hy-AM"/>
        </w:rPr>
        <w:t>-ին, ժամը 1</w:t>
      </w:r>
      <w:r w:rsidR="00AC1E87" w:rsidRPr="00550C56">
        <w:rPr>
          <w:rFonts w:ascii="Sylfaen" w:hAnsi="Sylfaen"/>
          <w:sz w:val="18"/>
          <w:szCs w:val="18"/>
          <w:lang w:val="hy-AM"/>
        </w:rPr>
        <w:t>2</w:t>
      </w:r>
      <w:r w:rsidRPr="00550C56">
        <w:rPr>
          <w:rFonts w:ascii="Sylfaen" w:hAnsi="Sylfaen"/>
          <w:sz w:val="18"/>
          <w:szCs w:val="18"/>
          <w:lang w:val="hy-AM"/>
        </w:rPr>
        <w:t>.00-ին:</w:t>
      </w:r>
    </w:p>
    <w:p w:rsidR="00014E7C" w:rsidRPr="00550C56" w:rsidRDefault="00014E7C" w:rsidP="00DC4569">
      <w:pPr>
        <w:pStyle w:val="ac"/>
        <w:spacing w:line="300" w:lineRule="exact"/>
        <w:jc w:val="both"/>
        <w:rPr>
          <w:rFonts w:ascii="Sylfaen" w:hAnsi="Sylfaen"/>
          <w:sz w:val="18"/>
          <w:szCs w:val="18"/>
          <w:lang w:val="hy-AM"/>
        </w:rPr>
      </w:pPr>
    </w:p>
    <w:p w:rsidR="00DE4AE6" w:rsidRPr="00550C56" w:rsidRDefault="00DE4AE6" w:rsidP="00DC4569">
      <w:pPr>
        <w:pStyle w:val="ac"/>
        <w:spacing w:line="300" w:lineRule="exact"/>
        <w:rPr>
          <w:rFonts w:ascii="Sylfaen" w:hAnsi="Sylfaen" w:cs="Sylfaen"/>
          <w:b/>
          <w:sz w:val="18"/>
          <w:szCs w:val="18"/>
          <w:lang w:val="fr-FR"/>
        </w:rPr>
      </w:pPr>
      <w:r w:rsidRPr="00550C56">
        <w:rPr>
          <w:rFonts w:ascii="Sylfaen" w:hAnsi="Sylfaen" w:cs="Sylfaen"/>
          <w:sz w:val="18"/>
          <w:szCs w:val="18"/>
          <w:lang w:val="fr-FR"/>
        </w:rPr>
        <w:tab/>
      </w:r>
      <w:r w:rsidRPr="00550C56">
        <w:rPr>
          <w:rFonts w:ascii="Sylfaen" w:hAnsi="Sylfaen" w:cs="Sylfaen"/>
          <w:b/>
          <w:sz w:val="18"/>
          <w:szCs w:val="18"/>
          <w:lang w:val="fr-FR"/>
        </w:rPr>
        <w:t xml:space="preserve">2. </w:t>
      </w:r>
      <w:proofErr w:type="spellStart"/>
      <w:r w:rsidRPr="00550C56">
        <w:rPr>
          <w:rFonts w:ascii="Sylfaen" w:hAnsi="Sylfaen" w:cs="Sylfaen"/>
          <w:b/>
          <w:sz w:val="18"/>
          <w:szCs w:val="18"/>
        </w:rPr>
        <w:t>Հայտ</w:t>
      </w:r>
      <w:proofErr w:type="spellEnd"/>
      <w:r w:rsidRPr="00550C56">
        <w:rPr>
          <w:rFonts w:ascii="Sylfaen" w:hAnsi="Sylfaen" w:cs="Sylfaen"/>
          <w:b/>
          <w:sz w:val="18"/>
          <w:szCs w:val="18"/>
          <w:lang w:val="fr-FR"/>
        </w:rPr>
        <w:t xml:space="preserve"> </w:t>
      </w:r>
      <w:proofErr w:type="spellStart"/>
      <w:r w:rsidRPr="00550C56">
        <w:rPr>
          <w:rFonts w:ascii="Sylfaen" w:hAnsi="Sylfaen" w:cs="Sylfaen"/>
          <w:b/>
          <w:sz w:val="18"/>
          <w:szCs w:val="18"/>
        </w:rPr>
        <w:t>ներկայացրած</w:t>
      </w:r>
      <w:proofErr w:type="spellEnd"/>
      <w:r w:rsidRPr="00550C56">
        <w:rPr>
          <w:rFonts w:ascii="Sylfaen" w:hAnsi="Sylfaen" w:cs="Sylfaen"/>
          <w:b/>
          <w:sz w:val="18"/>
          <w:szCs w:val="18"/>
          <w:lang w:val="fr-FR"/>
        </w:rPr>
        <w:t xml:space="preserve"> </w:t>
      </w:r>
      <w:proofErr w:type="spellStart"/>
      <w:r w:rsidRPr="00550C56">
        <w:rPr>
          <w:rFonts w:ascii="Sylfaen" w:hAnsi="Sylfaen" w:cs="Sylfaen"/>
          <w:b/>
          <w:sz w:val="18"/>
          <w:szCs w:val="18"/>
        </w:rPr>
        <w:t>մասնակ</w:t>
      </w:r>
      <w:r w:rsidR="008A2D10" w:rsidRPr="00550C56">
        <w:rPr>
          <w:rFonts w:ascii="Sylfaen" w:hAnsi="Sylfaen" w:cs="Sylfaen"/>
          <w:b/>
          <w:sz w:val="18"/>
          <w:szCs w:val="18"/>
        </w:rPr>
        <w:t>ց</w:t>
      </w:r>
      <w:r w:rsidRPr="00550C56">
        <w:rPr>
          <w:rFonts w:ascii="Sylfaen" w:hAnsi="Sylfaen" w:cs="Sylfaen"/>
          <w:b/>
          <w:sz w:val="18"/>
          <w:szCs w:val="18"/>
        </w:rPr>
        <w:t>ի</w:t>
      </w:r>
      <w:proofErr w:type="spellEnd"/>
      <w:r w:rsidRPr="00550C56">
        <w:rPr>
          <w:rFonts w:ascii="Sylfaen" w:hAnsi="Sylfaen" w:cs="Sylfaen"/>
          <w:b/>
          <w:sz w:val="18"/>
          <w:szCs w:val="18"/>
          <w:lang w:val="fr-FR"/>
        </w:rPr>
        <w:t xml:space="preserve"> </w:t>
      </w:r>
      <w:proofErr w:type="spellStart"/>
      <w:r w:rsidRPr="00550C56">
        <w:rPr>
          <w:rFonts w:ascii="Sylfaen" w:hAnsi="Sylfaen" w:cs="Sylfaen"/>
          <w:b/>
          <w:sz w:val="18"/>
          <w:szCs w:val="18"/>
        </w:rPr>
        <w:t>անվանումը</w:t>
      </w:r>
      <w:proofErr w:type="spellEnd"/>
      <w:r w:rsidRPr="00550C56">
        <w:rPr>
          <w:rFonts w:ascii="Sylfaen" w:hAnsi="Sylfaen" w:cs="Sylfaen"/>
          <w:b/>
          <w:sz w:val="18"/>
          <w:szCs w:val="18"/>
          <w:lang w:val="fr-FR"/>
        </w:rPr>
        <w:t xml:space="preserve">, </w:t>
      </w:r>
      <w:proofErr w:type="spellStart"/>
      <w:r w:rsidRPr="00550C56">
        <w:rPr>
          <w:rFonts w:ascii="Sylfaen" w:hAnsi="Sylfaen" w:cs="Sylfaen"/>
          <w:b/>
          <w:sz w:val="18"/>
          <w:szCs w:val="18"/>
        </w:rPr>
        <w:t>տվյալները</w:t>
      </w:r>
      <w:proofErr w:type="spellEnd"/>
    </w:p>
    <w:p w:rsidR="00DE4AE6" w:rsidRPr="00550C56" w:rsidRDefault="00014E7C" w:rsidP="00014E7C">
      <w:pPr>
        <w:pStyle w:val="ac"/>
        <w:spacing w:line="300" w:lineRule="exact"/>
        <w:ind w:firstLine="708"/>
        <w:jc w:val="both"/>
        <w:rPr>
          <w:rFonts w:ascii="Sylfaen" w:hAnsi="Sylfaen"/>
          <w:sz w:val="18"/>
          <w:szCs w:val="18"/>
          <w:lang w:val="hy-AM"/>
        </w:rPr>
      </w:pPr>
      <w:r w:rsidRPr="00550C56">
        <w:rPr>
          <w:rFonts w:ascii="Sylfaen" w:hAnsi="Sylfaen"/>
          <w:sz w:val="18"/>
          <w:szCs w:val="18"/>
          <w:lang w:val="hy-AM"/>
        </w:rPr>
        <w:t>ՀՀՌՑ-ԳՀԾՁԲ-19/19» ծածկագրով գնանշման հարցման ընթացակարգով հայտարարված մրցույթի արդյունքում հայտեր չեն ներկայացվել:</w:t>
      </w:r>
    </w:p>
    <w:p w:rsidR="00014E7C" w:rsidRPr="00550C56" w:rsidRDefault="00014E7C" w:rsidP="00014E7C">
      <w:pPr>
        <w:pStyle w:val="ac"/>
        <w:spacing w:line="300" w:lineRule="exact"/>
        <w:ind w:firstLine="708"/>
        <w:jc w:val="both"/>
        <w:rPr>
          <w:rFonts w:ascii="Sylfaen" w:hAnsi="Sylfaen"/>
          <w:sz w:val="18"/>
          <w:szCs w:val="18"/>
          <w:lang w:val="fr-FR"/>
        </w:rPr>
      </w:pPr>
    </w:p>
    <w:p w:rsidR="00014E7C" w:rsidRPr="00550C56" w:rsidRDefault="00D329D8" w:rsidP="00014E7C">
      <w:pPr>
        <w:pStyle w:val="ac"/>
        <w:spacing w:line="300" w:lineRule="exact"/>
        <w:ind w:firstLine="708"/>
        <w:jc w:val="both"/>
        <w:rPr>
          <w:rFonts w:ascii="Sylfaen" w:hAnsi="Sylfaen"/>
          <w:b/>
          <w:sz w:val="18"/>
          <w:szCs w:val="18"/>
        </w:rPr>
      </w:pPr>
      <w:r w:rsidRPr="00550C56">
        <w:rPr>
          <w:rFonts w:ascii="Sylfaen" w:hAnsi="Sylfaen"/>
          <w:b/>
          <w:sz w:val="18"/>
          <w:szCs w:val="18"/>
        </w:rPr>
        <w:t xml:space="preserve">3. </w:t>
      </w:r>
      <w:proofErr w:type="spellStart"/>
      <w:r w:rsidR="00014E7C" w:rsidRPr="00550C56">
        <w:rPr>
          <w:rFonts w:ascii="Sylfaen" w:hAnsi="Sylfaen"/>
          <w:b/>
          <w:sz w:val="18"/>
          <w:szCs w:val="18"/>
        </w:rPr>
        <w:t>Հանձնաժողովը</w:t>
      </w:r>
      <w:proofErr w:type="spellEnd"/>
      <w:r w:rsidR="00014E7C" w:rsidRPr="00550C56">
        <w:rPr>
          <w:rFonts w:ascii="Sylfaen" w:hAnsi="Sylfaen"/>
          <w:b/>
          <w:sz w:val="18"/>
          <w:szCs w:val="18"/>
        </w:rPr>
        <w:t xml:space="preserve"> </w:t>
      </w:r>
      <w:proofErr w:type="spellStart"/>
      <w:r w:rsidR="00014E7C" w:rsidRPr="00550C56">
        <w:rPr>
          <w:rFonts w:ascii="Sylfaen" w:hAnsi="Sylfaen"/>
          <w:b/>
          <w:sz w:val="18"/>
          <w:szCs w:val="18"/>
        </w:rPr>
        <w:t>որոշեց</w:t>
      </w:r>
      <w:proofErr w:type="spellEnd"/>
      <w:r w:rsidR="00014E7C" w:rsidRPr="00550C56">
        <w:rPr>
          <w:rFonts w:ascii="Sylfaen" w:hAnsi="Sylfaen"/>
          <w:b/>
          <w:sz w:val="18"/>
          <w:szCs w:val="18"/>
        </w:rPr>
        <w:t>.</w:t>
      </w:r>
    </w:p>
    <w:p w:rsidR="00B96685" w:rsidRPr="00550C56" w:rsidRDefault="00D329D8" w:rsidP="00014E7C">
      <w:pPr>
        <w:pStyle w:val="ac"/>
        <w:numPr>
          <w:ilvl w:val="1"/>
          <w:numId w:val="15"/>
        </w:numPr>
        <w:spacing w:line="300" w:lineRule="exact"/>
        <w:jc w:val="both"/>
        <w:rPr>
          <w:rFonts w:ascii="Sylfaen" w:hAnsi="Sylfaen"/>
          <w:sz w:val="18"/>
          <w:szCs w:val="18"/>
        </w:rPr>
      </w:pPr>
      <w:proofErr w:type="spellStart"/>
      <w:r w:rsidRPr="00550C56">
        <w:rPr>
          <w:rFonts w:ascii="Sylfaen" w:hAnsi="Sylfaen"/>
          <w:sz w:val="18"/>
          <w:szCs w:val="18"/>
        </w:rPr>
        <w:t>Գնումների</w:t>
      </w:r>
      <w:proofErr w:type="spellEnd"/>
      <w:r w:rsidRPr="00550C56">
        <w:rPr>
          <w:rFonts w:ascii="Sylfaen" w:hAnsi="Sylfaen"/>
          <w:sz w:val="18"/>
          <w:szCs w:val="18"/>
        </w:rPr>
        <w:t xml:space="preserve"> </w:t>
      </w:r>
      <w:proofErr w:type="spellStart"/>
      <w:r w:rsidRPr="00550C56">
        <w:rPr>
          <w:rFonts w:ascii="Sylfaen" w:hAnsi="Sylfaen"/>
          <w:sz w:val="18"/>
          <w:szCs w:val="18"/>
        </w:rPr>
        <w:t>մասին</w:t>
      </w:r>
      <w:proofErr w:type="spellEnd"/>
      <w:r w:rsidRPr="00550C56">
        <w:rPr>
          <w:rFonts w:ascii="Sylfaen" w:hAnsi="Sylfaen"/>
          <w:sz w:val="18"/>
          <w:szCs w:val="18"/>
        </w:rPr>
        <w:t xml:space="preserve"> ՀՀ </w:t>
      </w:r>
      <w:proofErr w:type="spellStart"/>
      <w:r w:rsidRPr="00550C56">
        <w:rPr>
          <w:rFonts w:ascii="Sylfaen" w:hAnsi="Sylfaen"/>
          <w:sz w:val="18"/>
          <w:szCs w:val="18"/>
        </w:rPr>
        <w:t>օրենքի</w:t>
      </w:r>
      <w:proofErr w:type="spellEnd"/>
      <w:r w:rsidRPr="00550C56">
        <w:rPr>
          <w:rFonts w:ascii="Sylfaen" w:hAnsi="Sylfaen"/>
          <w:sz w:val="18"/>
          <w:szCs w:val="18"/>
        </w:rPr>
        <w:t xml:space="preserve"> 37-րդ </w:t>
      </w:r>
      <w:proofErr w:type="spellStart"/>
      <w:r w:rsidRPr="00550C56">
        <w:rPr>
          <w:rFonts w:ascii="Sylfaen" w:hAnsi="Sylfaen"/>
          <w:sz w:val="18"/>
          <w:szCs w:val="18"/>
        </w:rPr>
        <w:t>հոդվածի</w:t>
      </w:r>
      <w:proofErr w:type="spellEnd"/>
      <w:r w:rsidRPr="00550C56">
        <w:rPr>
          <w:rFonts w:ascii="Sylfaen" w:hAnsi="Sylfaen"/>
          <w:sz w:val="18"/>
          <w:szCs w:val="18"/>
        </w:rPr>
        <w:t xml:space="preserve"> 3-րդ </w:t>
      </w:r>
      <w:proofErr w:type="spellStart"/>
      <w:r w:rsidRPr="00550C56">
        <w:rPr>
          <w:rFonts w:ascii="Sylfaen" w:hAnsi="Sylfaen"/>
          <w:sz w:val="18"/>
          <w:szCs w:val="18"/>
        </w:rPr>
        <w:t>կետի</w:t>
      </w:r>
      <w:proofErr w:type="spellEnd"/>
      <w:r w:rsidRPr="00550C56">
        <w:rPr>
          <w:rFonts w:ascii="Sylfaen" w:hAnsi="Sylfaen"/>
          <w:sz w:val="18"/>
          <w:szCs w:val="18"/>
        </w:rPr>
        <w:t xml:space="preserve"> </w:t>
      </w:r>
      <w:proofErr w:type="spellStart"/>
      <w:r w:rsidRPr="00550C56">
        <w:rPr>
          <w:rFonts w:ascii="Sylfaen" w:hAnsi="Sylfaen"/>
          <w:sz w:val="18"/>
          <w:szCs w:val="18"/>
        </w:rPr>
        <w:t>համաձայն</w:t>
      </w:r>
      <w:proofErr w:type="spellEnd"/>
      <w:r w:rsidRPr="00550C56">
        <w:rPr>
          <w:rFonts w:ascii="Sylfaen" w:hAnsi="Sylfaen"/>
          <w:sz w:val="18"/>
          <w:szCs w:val="18"/>
        </w:rPr>
        <w:t xml:space="preserve">՝ </w:t>
      </w:r>
      <w:proofErr w:type="spellStart"/>
      <w:r w:rsidRPr="00550C56">
        <w:rPr>
          <w:rFonts w:ascii="Sylfaen" w:hAnsi="Sylfaen"/>
          <w:sz w:val="18"/>
          <w:szCs w:val="18"/>
        </w:rPr>
        <w:t>գնման</w:t>
      </w:r>
      <w:proofErr w:type="spellEnd"/>
      <w:r w:rsidRPr="00550C56">
        <w:rPr>
          <w:rFonts w:ascii="Sylfaen" w:hAnsi="Sylfaen"/>
          <w:sz w:val="18"/>
          <w:szCs w:val="18"/>
        </w:rPr>
        <w:t xml:space="preserve"> </w:t>
      </w:r>
      <w:proofErr w:type="spellStart"/>
      <w:r w:rsidRPr="00550C56">
        <w:rPr>
          <w:rFonts w:ascii="Sylfaen" w:hAnsi="Sylfaen"/>
          <w:sz w:val="18"/>
          <w:szCs w:val="18"/>
        </w:rPr>
        <w:t>ընթացակարգը</w:t>
      </w:r>
      <w:proofErr w:type="spellEnd"/>
      <w:r w:rsidRPr="00550C56">
        <w:rPr>
          <w:rFonts w:ascii="Sylfaen" w:hAnsi="Sylfaen"/>
          <w:sz w:val="18"/>
          <w:szCs w:val="18"/>
        </w:rPr>
        <w:t xml:space="preserve"> </w:t>
      </w:r>
      <w:proofErr w:type="spellStart"/>
      <w:proofErr w:type="gramStart"/>
      <w:r w:rsidRPr="00550C56">
        <w:rPr>
          <w:rFonts w:ascii="Sylfaen" w:hAnsi="Sylfaen"/>
          <w:sz w:val="18"/>
          <w:szCs w:val="18"/>
        </w:rPr>
        <w:t>հայտարարել</w:t>
      </w:r>
      <w:proofErr w:type="spellEnd"/>
      <w:r w:rsidRPr="00550C56">
        <w:rPr>
          <w:rFonts w:ascii="Sylfaen" w:hAnsi="Sylfaen"/>
          <w:sz w:val="18"/>
          <w:szCs w:val="18"/>
        </w:rPr>
        <w:t xml:space="preserve">  </w:t>
      </w:r>
      <w:proofErr w:type="spellStart"/>
      <w:r w:rsidRPr="00550C56">
        <w:rPr>
          <w:rFonts w:ascii="Sylfaen" w:hAnsi="Sylfaen"/>
          <w:sz w:val="18"/>
          <w:szCs w:val="18"/>
        </w:rPr>
        <w:t>չկայացած</w:t>
      </w:r>
      <w:proofErr w:type="spellEnd"/>
      <w:proofErr w:type="gramEnd"/>
      <w:r w:rsidRPr="00550C56">
        <w:rPr>
          <w:rFonts w:ascii="Sylfaen" w:hAnsi="Sylfaen"/>
          <w:sz w:val="18"/>
          <w:szCs w:val="18"/>
        </w:rPr>
        <w:t xml:space="preserve"> /</w:t>
      </w:r>
      <w:proofErr w:type="spellStart"/>
      <w:r w:rsidRPr="00550C56">
        <w:rPr>
          <w:rFonts w:ascii="Sylfaen" w:hAnsi="Sylfaen"/>
          <w:sz w:val="18"/>
          <w:szCs w:val="18"/>
        </w:rPr>
        <w:t>ոչ</w:t>
      </w:r>
      <w:proofErr w:type="spellEnd"/>
      <w:r w:rsidRPr="00550C56">
        <w:rPr>
          <w:rFonts w:ascii="Sylfaen" w:hAnsi="Sylfaen"/>
          <w:sz w:val="18"/>
          <w:szCs w:val="18"/>
        </w:rPr>
        <w:t xml:space="preserve"> </w:t>
      </w:r>
      <w:proofErr w:type="spellStart"/>
      <w:r w:rsidRPr="00550C56">
        <w:rPr>
          <w:rFonts w:ascii="Sylfaen" w:hAnsi="Sylfaen"/>
          <w:sz w:val="18"/>
          <w:szCs w:val="18"/>
        </w:rPr>
        <w:t>մի</w:t>
      </w:r>
      <w:proofErr w:type="spellEnd"/>
      <w:r w:rsidRPr="00550C56">
        <w:rPr>
          <w:rFonts w:ascii="Sylfaen" w:hAnsi="Sylfaen"/>
          <w:sz w:val="18"/>
          <w:szCs w:val="18"/>
        </w:rPr>
        <w:t xml:space="preserve"> </w:t>
      </w:r>
      <w:proofErr w:type="spellStart"/>
      <w:r w:rsidRPr="00550C56">
        <w:rPr>
          <w:rFonts w:ascii="Sylfaen" w:hAnsi="Sylfaen"/>
          <w:sz w:val="18"/>
          <w:szCs w:val="18"/>
        </w:rPr>
        <w:t>հայտ</w:t>
      </w:r>
      <w:proofErr w:type="spellEnd"/>
      <w:r w:rsidRPr="00550C56">
        <w:rPr>
          <w:rFonts w:ascii="Sylfaen" w:hAnsi="Sylfaen"/>
          <w:sz w:val="18"/>
          <w:szCs w:val="18"/>
        </w:rPr>
        <w:t xml:space="preserve"> </w:t>
      </w:r>
      <w:proofErr w:type="spellStart"/>
      <w:r w:rsidRPr="00550C56">
        <w:rPr>
          <w:rFonts w:ascii="Sylfaen" w:hAnsi="Sylfaen"/>
          <w:sz w:val="18"/>
          <w:szCs w:val="18"/>
        </w:rPr>
        <w:t>չի</w:t>
      </w:r>
      <w:proofErr w:type="spellEnd"/>
      <w:r w:rsidRPr="00550C56">
        <w:rPr>
          <w:rFonts w:ascii="Sylfaen" w:hAnsi="Sylfaen"/>
          <w:sz w:val="18"/>
          <w:szCs w:val="18"/>
        </w:rPr>
        <w:t xml:space="preserve"> </w:t>
      </w:r>
      <w:proofErr w:type="spellStart"/>
      <w:r w:rsidRPr="00550C56">
        <w:rPr>
          <w:rFonts w:ascii="Sylfaen" w:hAnsi="Sylfaen"/>
          <w:sz w:val="18"/>
          <w:szCs w:val="18"/>
        </w:rPr>
        <w:t>ներկայացվել</w:t>
      </w:r>
      <w:proofErr w:type="spellEnd"/>
      <w:r w:rsidRPr="00550C56">
        <w:rPr>
          <w:rFonts w:ascii="Sylfaen" w:hAnsi="Sylfaen"/>
          <w:sz w:val="18"/>
          <w:szCs w:val="18"/>
        </w:rPr>
        <w:t>:/</w:t>
      </w:r>
    </w:p>
    <w:p w:rsidR="00B96685" w:rsidRPr="00550C56" w:rsidRDefault="00B96685" w:rsidP="00D329D8">
      <w:pPr>
        <w:pStyle w:val="ac"/>
        <w:spacing w:line="300" w:lineRule="exact"/>
        <w:ind w:left="362" w:firstLine="708"/>
        <w:jc w:val="both"/>
        <w:rPr>
          <w:rFonts w:ascii="Sylfaen" w:hAnsi="Sylfaen"/>
          <w:sz w:val="18"/>
          <w:szCs w:val="18"/>
        </w:rPr>
      </w:pPr>
      <w:proofErr w:type="spellStart"/>
      <w:r w:rsidRPr="00550C56">
        <w:rPr>
          <w:rFonts w:ascii="Sylfaen" w:hAnsi="Sylfaen"/>
          <w:sz w:val="18"/>
          <w:szCs w:val="18"/>
        </w:rPr>
        <w:t>Ընդունվել</w:t>
      </w:r>
      <w:proofErr w:type="spellEnd"/>
      <w:r w:rsidRPr="00550C56">
        <w:rPr>
          <w:rFonts w:ascii="Sylfaen" w:hAnsi="Sylfaen"/>
          <w:sz w:val="18"/>
          <w:szCs w:val="18"/>
        </w:rPr>
        <w:t xml:space="preserve"> է </w:t>
      </w:r>
      <w:proofErr w:type="spellStart"/>
      <w:r w:rsidRPr="00550C56">
        <w:rPr>
          <w:rFonts w:ascii="Sylfaen" w:hAnsi="Sylfaen"/>
          <w:sz w:val="18"/>
          <w:szCs w:val="18"/>
        </w:rPr>
        <w:t>որոշում</w:t>
      </w:r>
      <w:proofErr w:type="spellEnd"/>
      <w:r w:rsidRPr="00550C56">
        <w:rPr>
          <w:rFonts w:ascii="Sylfaen" w:hAnsi="Sylfaen"/>
          <w:sz w:val="18"/>
          <w:szCs w:val="18"/>
        </w:rPr>
        <w:t xml:space="preserve">՝ </w:t>
      </w:r>
      <w:proofErr w:type="spellStart"/>
      <w:r w:rsidRPr="00550C56">
        <w:rPr>
          <w:rFonts w:ascii="Sylfaen" w:hAnsi="Sylfaen"/>
          <w:sz w:val="18"/>
          <w:szCs w:val="18"/>
        </w:rPr>
        <w:t>կողմ</w:t>
      </w:r>
      <w:proofErr w:type="spellEnd"/>
      <w:r w:rsidRPr="00550C56">
        <w:rPr>
          <w:rFonts w:ascii="Sylfaen" w:hAnsi="Sylfaen"/>
          <w:sz w:val="18"/>
          <w:szCs w:val="18"/>
        </w:rPr>
        <w:t xml:space="preserve"> </w:t>
      </w:r>
      <w:r w:rsidR="00E90C00" w:rsidRPr="00550C56">
        <w:rPr>
          <w:rFonts w:ascii="Sylfaen" w:hAnsi="Sylfaen"/>
          <w:sz w:val="18"/>
          <w:szCs w:val="18"/>
        </w:rPr>
        <w:t>5</w:t>
      </w:r>
      <w:r w:rsidRPr="00550C56">
        <w:rPr>
          <w:rFonts w:ascii="Sylfaen" w:hAnsi="Sylfaen"/>
          <w:sz w:val="18"/>
          <w:szCs w:val="18"/>
        </w:rPr>
        <w:t xml:space="preserve">, </w:t>
      </w:r>
      <w:proofErr w:type="spellStart"/>
      <w:r w:rsidRPr="00550C56">
        <w:rPr>
          <w:rFonts w:ascii="Sylfaen" w:hAnsi="Sylfaen"/>
          <w:sz w:val="18"/>
          <w:szCs w:val="18"/>
        </w:rPr>
        <w:t>դեմ</w:t>
      </w:r>
      <w:proofErr w:type="spellEnd"/>
      <w:r w:rsidRPr="00550C56">
        <w:rPr>
          <w:rFonts w:ascii="Sylfaen" w:hAnsi="Sylfaen"/>
          <w:sz w:val="18"/>
          <w:szCs w:val="18"/>
        </w:rPr>
        <w:t xml:space="preserve"> 0</w:t>
      </w:r>
    </w:p>
    <w:p w:rsidR="00D329D8" w:rsidRPr="00550C56" w:rsidRDefault="00D329D8" w:rsidP="00DC4569">
      <w:pPr>
        <w:pStyle w:val="ac"/>
        <w:spacing w:line="300" w:lineRule="exact"/>
        <w:ind w:firstLine="708"/>
        <w:jc w:val="both"/>
        <w:rPr>
          <w:rFonts w:ascii="Sylfaen" w:hAnsi="Sylfaen" w:cs="Sylfaen"/>
          <w:sz w:val="18"/>
          <w:szCs w:val="18"/>
        </w:rPr>
      </w:pPr>
    </w:p>
    <w:p w:rsidR="009C3045" w:rsidRPr="00550C56" w:rsidRDefault="00D329D8" w:rsidP="00DC4569">
      <w:pPr>
        <w:pStyle w:val="ac"/>
        <w:spacing w:line="300" w:lineRule="exact"/>
        <w:ind w:firstLine="708"/>
        <w:jc w:val="both"/>
        <w:rPr>
          <w:rFonts w:ascii="Sylfaen" w:hAnsi="Sylfaen"/>
          <w:sz w:val="18"/>
          <w:szCs w:val="18"/>
        </w:rPr>
      </w:pPr>
      <w:proofErr w:type="gramStart"/>
      <w:r w:rsidRPr="00550C56">
        <w:rPr>
          <w:rFonts w:ascii="Sylfaen" w:hAnsi="Sylfaen"/>
          <w:sz w:val="18"/>
          <w:szCs w:val="18"/>
        </w:rPr>
        <w:t xml:space="preserve">3.2  </w:t>
      </w:r>
      <w:proofErr w:type="spellStart"/>
      <w:r w:rsidRPr="00550C56">
        <w:rPr>
          <w:rFonts w:ascii="Sylfaen" w:hAnsi="Sylfaen"/>
          <w:sz w:val="18"/>
          <w:szCs w:val="18"/>
        </w:rPr>
        <w:t>Հաստատել</w:t>
      </w:r>
      <w:proofErr w:type="spellEnd"/>
      <w:proofErr w:type="gramEnd"/>
      <w:r w:rsidRPr="00550C56">
        <w:rPr>
          <w:rFonts w:ascii="Sylfaen" w:hAnsi="Sylfaen"/>
          <w:sz w:val="18"/>
          <w:szCs w:val="18"/>
        </w:rPr>
        <w:t xml:space="preserve"> </w:t>
      </w:r>
      <w:proofErr w:type="spellStart"/>
      <w:r w:rsidRPr="00550C56">
        <w:rPr>
          <w:rFonts w:ascii="Sylfaen" w:hAnsi="Sylfaen"/>
          <w:sz w:val="18"/>
          <w:szCs w:val="18"/>
        </w:rPr>
        <w:t>չկայացման</w:t>
      </w:r>
      <w:proofErr w:type="spellEnd"/>
      <w:r w:rsidRPr="00550C56">
        <w:rPr>
          <w:rFonts w:ascii="Sylfaen" w:hAnsi="Sylfaen"/>
          <w:sz w:val="18"/>
          <w:szCs w:val="18"/>
        </w:rPr>
        <w:t xml:space="preserve"> </w:t>
      </w:r>
      <w:proofErr w:type="spellStart"/>
      <w:r w:rsidRPr="00550C56">
        <w:rPr>
          <w:rFonts w:ascii="Sylfaen" w:hAnsi="Sylfaen"/>
          <w:sz w:val="18"/>
          <w:szCs w:val="18"/>
        </w:rPr>
        <w:t>մասին</w:t>
      </w:r>
      <w:proofErr w:type="spellEnd"/>
      <w:r w:rsidRPr="00550C56">
        <w:rPr>
          <w:rFonts w:ascii="Sylfaen" w:hAnsi="Sylfaen"/>
          <w:sz w:val="18"/>
          <w:szCs w:val="18"/>
        </w:rPr>
        <w:t xml:space="preserve"> </w:t>
      </w:r>
      <w:proofErr w:type="spellStart"/>
      <w:r w:rsidRPr="00550C56">
        <w:rPr>
          <w:rFonts w:ascii="Sylfaen" w:hAnsi="Sylfaen"/>
          <w:sz w:val="18"/>
          <w:szCs w:val="18"/>
        </w:rPr>
        <w:t>հայտարարությանը</w:t>
      </w:r>
      <w:proofErr w:type="spellEnd"/>
      <w:r w:rsidRPr="00550C56">
        <w:rPr>
          <w:rFonts w:ascii="Sylfaen" w:hAnsi="Sylfaen"/>
          <w:sz w:val="18"/>
          <w:szCs w:val="18"/>
        </w:rPr>
        <w:t xml:space="preserve"> </w:t>
      </w:r>
      <w:proofErr w:type="spellStart"/>
      <w:r w:rsidRPr="00550C56">
        <w:rPr>
          <w:rFonts w:ascii="Sylfaen" w:hAnsi="Sylfaen"/>
          <w:sz w:val="18"/>
          <w:szCs w:val="18"/>
        </w:rPr>
        <w:t>տեքստը</w:t>
      </w:r>
      <w:proofErr w:type="spellEnd"/>
      <w:r w:rsidRPr="00550C56">
        <w:rPr>
          <w:rFonts w:ascii="Sylfaen" w:hAnsi="Sylfaen"/>
          <w:sz w:val="18"/>
          <w:szCs w:val="18"/>
        </w:rPr>
        <w:t xml:space="preserve"> /</w:t>
      </w:r>
      <w:proofErr w:type="spellStart"/>
      <w:r w:rsidRPr="00550C56">
        <w:rPr>
          <w:rFonts w:ascii="Sylfaen" w:hAnsi="Sylfaen"/>
          <w:sz w:val="18"/>
          <w:szCs w:val="18"/>
        </w:rPr>
        <w:t>կցվում</w:t>
      </w:r>
      <w:proofErr w:type="spellEnd"/>
      <w:r w:rsidRPr="00550C56">
        <w:rPr>
          <w:rFonts w:ascii="Sylfaen" w:hAnsi="Sylfaen"/>
          <w:sz w:val="18"/>
          <w:szCs w:val="18"/>
        </w:rPr>
        <w:t xml:space="preserve"> է/:</w:t>
      </w:r>
    </w:p>
    <w:p w:rsidR="00B96685" w:rsidRPr="00550C56" w:rsidRDefault="00B96685" w:rsidP="00D329D8">
      <w:pPr>
        <w:pStyle w:val="ac"/>
        <w:spacing w:line="300" w:lineRule="exact"/>
        <w:ind w:left="708" w:firstLine="708"/>
        <w:jc w:val="both"/>
        <w:rPr>
          <w:rFonts w:ascii="Sylfaen" w:hAnsi="Sylfaen"/>
          <w:sz w:val="18"/>
          <w:szCs w:val="18"/>
        </w:rPr>
      </w:pPr>
      <w:proofErr w:type="spellStart"/>
      <w:r w:rsidRPr="00550C56">
        <w:rPr>
          <w:rFonts w:ascii="Sylfaen" w:hAnsi="Sylfaen"/>
          <w:sz w:val="18"/>
          <w:szCs w:val="18"/>
        </w:rPr>
        <w:t>Ընդունվել</w:t>
      </w:r>
      <w:proofErr w:type="spellEnd"/>
      <w:r w:rsidRPr="00550C56">
        <w:rPr>
          <w:rFonts w:ascii="Sylfaen" w:hAnsi="Sylfaen"/>
          <w:sz w:val="18"/>
          <w:szCs w:val="18"/>
        </w:rPr>
        <w:t xml:space="preserve"> է </w:t>
      </w:r>
      <w:proofErr w:type="spellStart"/>
      <w:r w:rsidRPr="00550C56">
        <w:rPr>
          <w:rFonts w:ascii="Sylfaen" w:hAnsi="Sylfaen"/>
          <w:sz w:val="18"/>
          <w:szCs w:val="18"/>
        </w:rPr>
        <w:t>որոշում</w:t>
      </w:r>
      <w:proofErr w:type="spellEnd"/>
      <w:r w:rsidRPr="00550C56">
        <w:rPr>
          <w:rFonts w:ascii="Sylfaen" w:hAnsi="Sylfaen"/>
          <w:sz w:val="18"/>
          <w:szCs w:val="18"/>
        </w:rPr>
        <w:t xml:space="preserve">՝ </w:t>
      </w:r>
      <w:proofErr w:type="spellStart"/>
      <w:r w:rsidRPr="00550C56">
        <w:rPr>
          <w:rFonts w:ascii="Sylfaen" w:hAnsi="Sylfaen"/>
          <w:sz w:val="18"/>
          <w:szCs w:val="18"/>
        </w:rPr>
        <w:t>կողմ</w:t>
      </w:r>
      <w:proofErr w:type="spellEnd"/>
      <w:r w:rsidRPr="00550C56">
        <w:rPr>
          <w:rFonts w:ascii="Sylfaen" w:hAnsi="Sylfaen"/>
          <w:sz w:val="18"/>
          <w:szCs w:val="18"/>
        </w:rPr>
        <w:t xml:space="preserve"> </w:t>
      </w:r>
      <w:r w:rsidR="00E90C00" w:rsidRPr="00550C56">
        <w:rPr>
          <w:rFonts w:ascii="Sylfaen" w:hAnsi="Sylfaen"/>
          <w:sz w:val="18"/>
          <w:szCs w:val="18"/>
        </w:rPr>
        <w:t>5</w:t>
      </w:r>
      <w:r w:rsidRPr="00550C56">
        <w:rPr>
          <w:rFonts w:ascii="Sylfaen" w:hAnsi="Sylfaen"/>
          <w:sz w:val="18"/>
          <w:szCs w:val="18"/>
        </w:rPr>
        <w:t xml:space="preserve">, </w:t>
      </w:r>
      <w:proofErr w:type="spellStart"/>
      <w:r w:rsidRPr="00550C56">
        <w:rPr>
          <w:rFonts w:ascii="Sylfaen" w:hAnsi="Sylfaen"/>
          <w:sz w:val="18"/>
          <w:szCs w:val="18"/>
        </w:rPr>
        <w:t>դեմ</w:t>
      </w:r>
      <w:proofErr w:type="spellEnd"/>
      <w:r w:rsidRPr="00550C56">
        <w:rPr>
          <w:rFonts w:ascii="Sylfaen" w:hAnsi="Sylfaen"/>
          <w:sz w:val="18"/>
          <w:szCs w:val="18"/>
        </w:rPr>
        <w:t xml:space="preserve"> 0</w:t>
      </w:r>
    </w:p>
    <w:p w:rsidR="00B96685" w:rsidRPr="00550C56" w:rsidRDefault="00B96685" w:rsidP="00DC4569">
      <w:pPr>
        <w:pStyle w:val="ac"/>
        <w:spacing w:line="300" w:lineRule="exact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8222" w:type="dxa"/>
        <w:tblInd w:w="1242" w:type="dxa"/>
        <w:tblLook w:val="04A0"/>
      </w:tblPr>
      <w:tblGrid>
        <w:gridCol w:w="3307"/>
        <w:gridCol w:w="2603"/>
        <w:gridCol w:w="2312"/>
      </w:tblGrid>
      <w:tr w:rsidR="007C52E6" w:rsidRPr="00550C56" w:rsidTr="00C52C17">
        <w:tc>
          <w:tcPr>
            <w:tcW w:w="3307" w:type="dxa"/>
          </w:tcPr>
          <w:p w:rsidR="007C52E6" w:rsidRPr="00550C56" w:rsidRDefault="007C52E6" w:rsidP="0006475A">
            <w:pPr>
              <w:spacing w:line="300" w:lineRule="exact"/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  <w:r w:rsidRPr="00550C56">
              <w:rPr>
                <w:rFonts w:ascii="Sylfaen" w:hAnsi="Sylfaen"/>
                <w:sz w:val="18"/>
                <w:szCs w:val="18"/>
              </w:rPr>
              <w:t>Հ</w:t>
            </w:r>
            <w:proofErr w:type="spellStart"/>
            <w:r w:rsidRPr="00550C56">
              <w:rPr>
                <w:rFonts w:ascii="Sylfaen" w:hAnsi="Sylfaen"/>
                <w:sz w:val="18"/>
                <w:szCs w:val="18"/>
                <w:lang w:val="en-US"/>
              </w:rPr>
              <w:t>անձնաժողովի</w:t>
            </w:r>
            <w:proofErr w:type="spellEnd"/>
            <w:r w:rsidRPr="00550C56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550C56">
              <w:rPr>
                <w:rFonts w:ascii="Sylfaen" w:hAnsi="Sylfaen"/>
                <w:sz w:val="18"/>
                <w:szCs w:val="18"/>
              </w:rPr>
              <w:t xml:space="preserve">     </w:t>
            </w:r>
            <w:proofErr w:type="spellStart"/>
            <w:r w:rsidRPr="00550C56">
              <w:rPr>
                <w:rFonts w:ascii="Sylfaen" w:hAnsi="Sylfaen"/>
                <w:sz w:val="18"/>
                <w:szCs w:val="18"/>
                <w:lang w:val="en-US"/>
              </w:rPr>
              <w:t>նախագահ</w:t>
            </w:r>
            <w:proofErr w:type="spellEnd"/>
            <w:r w:rsidRPr="00550C56">
              <w:rPr>
                <w:rFonts w:ascii="Sylfaen" w:hAnsi="Sylfaen"/>
                <w:sz w:val="18"/>
                <w:szCs w:val="18"/>
                <w:lang w:val="en-US"/>
              </w:rPr>
              <w:t>՝</w:t>
            </w:r>
          </w:p>
        </w:tc>
        <w:tc>
          <w:tcPr>
            <w:tcW w:w="2603" w:type="dxa"/>
            <w:tcBorders>
              <w:bottom w:val="single" w:sz="4" w:space="0" w:color="auto"/>
            </w:tcBorders>
          </w:tcPr>
          <w:p w:rsidR="007C52E6" w:rsidRPr="00550C56" w:rsidRDefault="007C52E6" w:rsidP="0006475A">
            <w:pPr>
              <w:spacing w:line="300" w:lineRule="exact"/>
              <w:jc w:val="both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  <w:tc>
          <w:tcPr>
            <w:tcW w:w="2312" w:type="dxa"/>
          </w:tcPr>
          <w:p w:rsidR="007C52E6" w:rsidRPr="00550C56" w:rsidRDefault="007C52E6" w:rsidP="0006475A">
            <w:pPr>
              <w:spacing w:line="300" w:lineRule="exact"/>
              <w:jc w:val="both"/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 w:rsidRPr="00550C56">
              <w:rPr>
                <w:rFonts w:ascii="Sylfaen" w:hAnsi="Sylfaen"/>
                <w:sz w:val="18"/>
                <w:szCs w:val="18"/>
                <w:lang w:val="en-US"/>
              </w:rPr>
              <w:t xml:space="preserve">Հ. </w:t>
            </w:r>
            <w:proofErr w:type="spellStart"/>
            <w:r w:rsidRPr="00550C56">
              <w:rPr>
                <w:rFonts w:ascii="Sylfaen" w:hAnsi="Sylfaen"/>
                <w:sz w:val="18"/>
                <w:szCs w:val="18"/>
                <w:lang w:val="en-US"/>
              </w:rPr>
              <w:t>Սարոյան</w:t>
            </w:r>
            <w:proofErr w:type="spellEnd"/>
          </w:p>
        </w:tc>
      </w:tr>
      <w:tr w:rsidR="007C52E6" w:rsidRPr="00550C56" w:rsidTr="00C52C17">
        <w:tc>
          <w:tcPr>
            <w:tcW w:w="3307" w:type="dxa"/>
          </w:tcPr>
          <w:p w:rsidR="007C52E6" w:rsidRPr="00550C56" w:rsidRDefault="007C52E6" w:rsidP="0006475A">
            <w:pPr>
              <w:spacing w:line="300" w:lineRule="exact"/>
              <w:jc w:val="righ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550C56">
              <w:rPr>
                <w:rFonts w:ascii="Sylfaen" w:hAnsi="Sylfaen"/>
                <w:sz w:val="18"/>
                <w:szCs w:val="18"/>
                <w:lang w:val="en-US"/>
              </w:rPr>
              <w:t>անդամներ</w:t>
            </w:r>
            <w:proofErr w:type="spellEnd"/>
            <w:r w:rsidRPr="00550C56">
              <w:rPr>
                <w:rFonts w:ascii="Sylfaen" w:hAnsi="Sylfaen"/>
                <w:sz w:val="18"/>
                <w:szCs w:val="18"/>
                <w:lang w:val="en-US"/>
              </w:rPr>
              <w:t>՝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7C52E6" w:rsidRPr="00550C56" w:rsidRDefault="007C52E6" w:rsidP="0006475A">
            <w:pPr>
              <w:spacing w:line="300" w:lineRule="exact"/>
              <w:jc w:val="both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  <w:tc>
          <w:tcPr>
            <w:tcW w:w="2312" w:type="dxa"/>
          </w:tcPr>
          <w:p w:rsidR="007C52E6" w:rsidRPr="00550C56" w:rsidRDefault="007C52E6" w:rsidP="0006475A">
            <w:pPr>
              <w:spacing w:line="300" w:lineRule="exact"/>
              <w:jc w:val="both"/>
              <w:rPr>
                <w:rFonts w:ascii="Sylfaen" w:hAnsi="Sylfaen"/>
                <w:sz w:val="18"/>
                <w:szCs w:val="18"/>
              </w:rPr>
            </w:pPr>
            <w:r w:rsidRPr="00550C56">
              <w:rPr>
                <w:rFonts w:ascii="Sylfaen" w:hAnsi="Sylfaen"/>
                <w:sz w:val="18"/>
                <w:szCs w:val="18"/>
                <w:lang w:val="en-US"/>
              </w:rPr>
              <w:t xml:space="preserve"> Վ. </w:t>
            </w:r>
            <w:proofErr w:type="spellStart"/>
            <w:r w:rsidRPr="00550C56">
              <w:rPr>
                <w:rFonts w:ascii="Sylfaen" w:hAnsi="Sylfaen"/>
                <w:sz w:val="18"/>
                <w:szCs w:val="18"/>
                <w:lang w:val="en-US"/>
              </w:rPr>
              <w:t>Ավետիսյան</w:t>
            </w:r>
            <w:proofErr w:type="spellEnd"/>
          </w:p>
        </w:tc>
      </w:tr>
      <w:tr w:rsidR="007C52E6" w:rsidRPr="00550C56" w:rsidTr="00C52C17">
        <w:tc>
          <w:tcPr>
            <w:tcW w:w="3307" w:type="dxa"/>
          </w:tcPr>
          <w:p w:rsidR="007C52E6" w:rsidRPr="00550C56" w:rsidRDefault="007C52E6" w:rsidP="0006475A">
            <w:pPr>
              <w:spacing w:line="300" w:lineRule="exact"/>
              <w:jc w:val="right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7C52E6" w:rsidRPr="00550C56" w:rsidRDefault="007C52E6" w:rsidP="0006475A">
            <w:pPr>
              <w:spacing w:line="300" w:lineRule="exact"/>
              <w:jc w:val="both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  <w:tc>
          <w:tcPr>
            <w:tcW w:w="2312" w:type="dxa"/>
          </w:tcPr>
          <w:p w:rsidR="007C52E6" w:rsidRPr="00550C56" w:rsidRDefault="007C52E6" w:rsidP="0006475A">
            <w:pPr>
              <w:spacing w:line="300" w:lineRule="exact"/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  <w:r w:rsidRPr="00550C56">
              <w:rPr>
                <w:rFonts w:ascii="Sylfaen" w:hAnsi="Sylfaen"/>
                <w:sz w:val="18"/>
                <w:szCs w:val="18"/>
                <w:lang w:val="en-US"/>
              </w:rPr>
              <w:t xml:space="preserve">Հ. </w:t>
            </w:r>
            <w:r w:rsidRPr="00550C56">
              <w:rPr>
                <w:rFonts w:ascii="Sylfaen" w:hAnsi="Sylfaen"/>
                <w:sz w:val="18"/>
                <w:szCs w:val="18"/>
              </w:rPr>
              <w:t>Հա</w:t>
            </w:r>
            <w:proofErr w:type="spellStart"/>
            <w:r w:rsidRPr="00550C56">
              <w:rPr>
                <w:rFonts w:ascii="Sylfaen" w:hAnsi="Sylfaen"/>
                <w:sz w:val="18"/>
                <w:szCs w:val="18"/>
                <w:lang w:val="en-US"/>
              </w:rPr>
              <w:t>րությունյան</w:t>
            </w:r>
            <w:proofErr w:type="spellEnd"/>
          </w:p>
        </w:tc>
      </w:tr>
      <w:tr w:rsidR="007C52E6" w:rsidRPr="00550C56" w:rsidTr="00C52C17">
        <w:trPr>
          <w:trHeight w:val="505"/>
        </w:trPr>
        <w:tc>
          <w:tcPr>
            <w:tcW w:w="3307" w:type="dxa"/>
          </w:tcPr>
          <w:p w:rsidR="007C52E6" w:rsidRPr="00550C56" w:rsidRDefault="007C52E6" w:rsidP="0006475A">
            <w:pPr>
              <w:spacing w:line="300" w:lineRule="exact"/>
              <w:jc w:val="right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7C52E6" w:rsidRPr="00550C56" w:rsidRDefault="007C52E6" w:rsidP="0006475A">
            <w:pPr>
              <w:spacing w:line="300" w:lineRule="exact"/>
              <w:jc w:val="both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  <w:tc>
          <w:tcPr>
            <w:tcW w:w="2312" w:type="dxa"/>
          </w:tcPr>
          <w:p w:rsidR="007C52E6" w:rsidRPr="00550C56" w:rsidRDefault="007C52E6" w:rsidP="0006475A">
            <w:pPr>
              <w:spacing w:line="300" w:lineRule="exact"/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  <w:r w:rsidRPr="00550C56">
              <w:rPr>
                <w:rFonts w:ascii="Sylfaen" w:hAnsi="Sylfaen"/>
                <w:sz w:val="18"/>
                <w:szCs w:val="18"/>
                <w:lang w:val="en-US"/>
              </w:rPr>
              <w:t xml:space="preserve">Վ. </w:t>
            </w:r>
            <w:proofErr w:type="spellStart"/>
            <w:r w:rsidRPr="00550C56">
              <w:rPr>
                <w:rFonts w:ascii="Sylfaen" w:hAnsi="Sylfaen"/>
                <w:sz w:val="18"/>
                <w:szCs w:val="18"/>
                <w:lang w:val="en-US"/>
              </w:rPr>
              <w:t>Հակոբյան</w:t>
            </w:r>
            <w:proofErr w:type="spellEnd"/>
          </w:p>
        </w:tc>
      </w:tr>
      <w:tr w:rsidR="007C52E6" w:rsidRPr="00550C56" w:rsidTr="00C52C17">
        <w:trPr>
          <w:trHeight w:val="505"/>
        </w:trPr>
        <w:tc>
          <w:tcPr>
            <w:tcW w:w="3307" w:type="dxa"/>
          </w:tcPr>
          <w:p w:rsidR="007C52E6" w:rsidRPr="00550C56" w:rsidRDefault="007C52E6" w:rsidP="0006475A">
            <w:pPr>
              <w:spacing w:line="300" w:lineRule="exact"/>
              <w:jc w:val="right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7C52E6" w:rsidRPr="00550C56" w:rsidRDefault="007C52E6" w:rsidP="0006475A">
            <w:pPr>
              <w:spacing w:line="300" w:lineRule="exact"/>
              <w:jc w:val="both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  <w:tc>
          <w:tcPr>
            <w:tcW w:w="2312" w:type="dxa"/>
          </w:tcPr>
          <w:p w:rsidR="007C52E6" w:rsidRPr="00550C56" w:rsidRDefault="007C52E6" w:rsidP="0006475A">
            <w:pPr>
              <w:spacing w:line="300" w:lineRule="exact"/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  <w:r w:rsidRPr="00550C56">
              <w:rPr>
                <w:rFonts w:ascii="Sylfaen" w:hAnsi="Sylfaen"/>
                <w:sz w:val="18"/>
                <w:szCs w:val="18"/>
                <w:lang w:val="en-US"/>
              </w:rPr>
              <w:t xml:space="preserve">Ռ. </w:t>
            </w:r>
            <w:proofErr w:type="spellStart"/>
            <w:r w:rsidRPr="00550C56">
              <w:rPr>
                <w:rFonts w:ascii="Sylfaen" w:hAnsi="Sylfaen"/>
                <w:sz w:val="18"/>
                <w:szCs w:val="18"/>
                <w:lang w:val="en-US"/>
              </w:rPr>
              <w:t>Սահակյան</w:t>
            </w:r>
            <w:proofErr w:type="spellEnd"/>
          </w:p>
        </w:tc>
      </w:tr>
      <w:tr w:rsidR="007C52E6" w:rsidRPr="00550C56" w:rsidTr="00C52C17">
        <w:trPr>
          <w:trHeight w:val="505"/>
        </w:trPr>
        <w:tc>
          <w:tcPr>
            <w:tcW w:w="3307" w:type="dxa"/>
          </w:tcPr>
          <w:p w:rsidR="007C52E6" w:rsidRPr="00550C56" w:rsidRDefault="007C52E6" w:rsidP="0006475A">
            <w:pPr>
              <w:spacing w:line="300" w:lineRule="exact"/>
              <w:jc w:val="righ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550C56">
              <w:rPr>
                <w:rFonts w:ascii="Sylfaen" w:hAnsi="Sylfaen"/>
                <w:sz w:val="18"/>
                <w:szCs w:val="18"/>
                <w:lang w:val="en-US"/>
              </w:rPr>
              <w:t>քարտուղար</w:t>
            </w:r>
            <w:proofErr w:type="spellEnd"/>
            <w:r w:rsidRPr="00550C56">
              <w:rPr>
                <w:rFonts w:ascii="Sylfaen" w:hAnsi="Sylfaen"/>
                <w:sz w:val="18"/>
                <w:szCs w:val="18"/>
                <w:lang w:val="en-US"/>
              </w:rPr>
              <w:t>՝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7C52E6" w:rsidRPr="00550C56" w:rsidRDefault="007C52E6" w:rsidP="0006475A">
            <w:pPr>
              <w:spacing w:line="300" w:lineRule="exact"/>
              <w:jc w:val="both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  <w:tc>
          <w:tcPr>
            <w:tcW w:w="2312" w:type="dxa"/>
          </w:tcPr>
          <w:p w:rsidR="007C52E6" w:rsidRPr="00550C56" w:rsidRDefault="007C52E6" w:rsidP="0006475A">
            <w:pPr>
              <w:spacing w:line="300" w:lineRule="exact"/>
              <w:jc w:val="both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550C56">
              <w:rPr>
                <w:rFonts w:ascii="Sylfaen" w:hAnsi="Sylfaen"/>
                <w:sz w:val="18"/>
                <w:szCs w:val="18"/>
              </w:rPr>
              <w:t>Մ</w:t>
            </w:r>
            <w:r w:rsidRPr="00550C56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r w:rsidRPr="00550C56">
              <w:rPr>
                <w:rFonts w:ascii="Sylfaen" w:hAnsi="Sylfaen"/>
                <w:sz w:val="18"/>
                <w:szCs w:val="18"/>
              </w:rPr>
              <w:t>Նիկոլյան</w:t>
            </w:r>
          </w:p>
        </w:tc>
      </w:tr>
    </w:tbl>
    <w:p w:rsidR="001A07AF" w:rsidRPr="00550C56" w:rsidRDefault="001A07AF" w:rsidP="00DC4569">
      <w:pPr>
        <w:pStyle w:val="ac"/>
        <w:spacing w:line="300" w:lineRule="exact"/>
        <w:jc w:val="both"/>
        <w:rPr>
          <w:rFonts w:ascii="Sylfaen" w:hAnsi="Sylfaen" w:cs="Sylfaen"/>
          <w:sz w:val="18"/>
          <w:szCs w:val="18"/>
          <w:lang w:val="hy-AM"/>
        </w:rPr>
      </w:pPr>
    </w:p>
    <w:sectPr w:rsidR="001A07AF" w:rsidRPr="00550C56" w:rsidSect="003D1782">
      <w:pgSz w:w="11906" w:h="16838"/>
      <w:pgMar w:top="567" w:right="707" w:bottom="142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3C54"/>
    <w:multiLevelType w:val="hybridMultilevel"/>
    <w:tmpl w:val="3ED4B1CA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5E0EC6"/>
    <w:multiLevelType w:val="hybridMultilevel"/>
    <w:tmpl w:val="EED88E18"/>
    <w:lvl w:ilvl="0" w:tplc="2E6682C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6D058C9"/>
    <w:multiLevelType w:val="hybridMultilevel"/>
    <w:tmpl w:val="AE52F1AA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71616E"/>
    <w:multiLevelType w:val="hybridMultilevel"/>
    <w:tmpl w:val="13305720"/>
    <w:lvl w:ilvl="0" w:tplc="724A06A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D4722B"/>
    <w:multiLevelType w:val="multilevel"/>
    <w:tmpl w:val="6C4E74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5">
    <w:nsid w:val="2FBA3092"/>
    <w:multiLevelType w:val="multilevel"/>
    <w:tmpl w:val="3E688D0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344" w:hanging="36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83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262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901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18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459" w:hanging="108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098" w:hanging="1440"/>
      </w:pPr>
      <w:rPr>
        <w:rFonts w:hint="default"/>
        <w:b w:val="0"/>
      </w:rPr>
    </w:lvl>
  </w:abstractNum>
  <w:abstractNum w:abstractNumId="6">
    <w:nsid w:val="3EAE4925"/>
    <w:multiLevelType w:val="hybridMultilevel"/>
    <w:tmpl w:val="655843DE"/>
    <w:lvl w:ilvl="0" w:tplc="2E668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B071682"/>
    <w:multiLevelType w:val="hybridMultilevel"/>
    <w:tmpl w:val="A762D926"/>
    <w:lvl w:ilvl="0" w:tplc="2E6682C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6023155"/>
    <w:multiLevelType w:val="hybridMultilevel"/>
    <w:tmpl w:val="79567946"/>
    <w:lvl w:ilvl="0" w:tplc="9342CCDA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BBB25BA"/>
    <w:multiLevelType w:val="hybridMultilevel"/>
    <w:tmpl w:val="8E3031D6"/>
    <w:lvl w:ilvl="0" w:tplc="CD721498">
      <w:start w:val="1"/>
      <w:numFmt w:val="decimal"/>
      <w:lvlText w:val="%1."/>
      <w:lvlJc w:val="left"/>
      <w:pPr>
        <w:ind w:left="612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B33602"/>
    <w:multiLevelType w:val="hybridMultilevel"/>
    <w:tmpl w:val="E066323C"/>
    <w:lvl w:ilvl="0" w:tplc="2D9AED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9F03133"/>
    <w:multiLevelType w:val="hybridMultilevel"/>
    <w:tmpl w:val="8202EAF8"/>
    <w:lvl w:ilvl="0" w:tplc="2D800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3"/>
  </w:num>
  <w:num w:numId="11">
    <w:abstractNumId w:val="10"/>
  </w:num>
  <w:num w:numId="12">
    <w:abstractNumId w:val="6"/>
  </w:num>
  <w:num w:numId="13">
    <w:abstractNumId w:val="1"/>
  </w:num>
  <w:num w:numId="14">
    <w:abstractNumId w:val="7"/>
  </w:num>
  <w:num w:numId="15">
    <w:abstractNumId w:val="4"/>
  </w:num>
  <w:num w:numId="16">
    <w:abstractNumId w:val="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DE4AE6"/>
    <w:rsid w:val="00000555"/>
    <w:rsid w:val="000048C7"/>
    <w:rsid w:val="0000599D"/>
    <w:rsid w:val="00005C8F"/>
    <w:rsid w:val="00012DF6"/>
    <w:rsid w:val="00013FD4"/>
    <w:rsid w:val="00014E7C"/>
    <w:rsid w:val="000370CE"/>
    <w:rsid w:val="0004708F"/>
    <w:rsid w:val="00063420"/>
    <w:rsid w:val="0006475A"/>
    <w:rsid w:val="000717A8"/>
    <w:rsid w:val="00076C96"/>
    <w:rsid w:val="000907D4"/>
    <w:rsid w:val="00093359"/>
    <w:rsid w:val="00094890"/>
    <w:rsid w:val="000967E4"/>
    <w:rsid w:val="000A0F0B"/>
    <w:rsid w:val="000B16E5"/>
    <w:rsid w:val="000B5ED2"/>
    <w:rsid w:val="000C0F31"/>
    <w:rsid w:val="000E5FB3"/>
    <w:rsid w:val="000E72F7"/>
    <w:rsid w:val="000F794D"/>
    <w:rsid w:val="00107DEF"/>
    <w:rsid w:val="00110120"/>
    <w:rsid w:val="00113D06"/>
    <w:rsid w:val="0013326E"/>
    <w:rsid w:val="00135A5B"/>
    <w:rsid w:val="00143A55"/>
    <w:rsid w:val="00157231"/>
    <w:rsid w:val="001605A3"/>
    <w:rsid w:val="0016514B"/>
    <w:rsid w:val="00175159"/>
    <w:rsid w:val="001824C5"/>
    <w:rsid w:val="001920CB"/>
    <w:rsid w:val="00196EC8"/>
    <w:rsid w:val="001A07AF"/>
    <w:rsid w:val="001A37EF"/>
    <w:rsid w:val="001B07F2"/>
    <w:rsid w:val="001B17FB"/>
    <w:rsid w:val="001B6A00"/>
    <w:rsid w:val="001C1714"/>
    <w:rsid w:val="001C473D"/>
    <w:rsid w:val="001D40B7"/>
    <w:rsid w:val="001D5A68"/>
    <w:rsid w:val="001E025E"/>
    <w:rsid w:val="001E6890"/>
    <w:rsid w:val="001F6DFB"/>
    <w:rsid w:val="001F7976"/>
    <w:rsid w:val="00200250"/>
    <w:rsid w:val="00200E21"/>
    <w:rsid w:val="00212577"/>
    <w:rsid w:val="0021730C"/>
    <w:rsid w:val="00225EC4"/>
    <w:rsid w:val="002317C0"/>
    <w:rsid w:val="0024566C"/>
    <w:rsid w:val="00254A58"/>
    <w:rsid w:val="0026145A"/>
    <w:rsid w:val="002658CC"/>
    <w:rsid w:val="00285D55"/>
    <w:rsid w:val="002A0620"/>
    <w:rsid w:val="002D2DB7"/>
    <w:rsid w:val="002E1EC0"/>
    <w:rsid w:val="00307A5A"/>
    <w:rsid w:val="00324B14"/>
    <w:rsid w:val="00346299"/>
    <w:rsid w:val="00366D80"/>
    <w:rsid w:val="003711ED"/>
    <w:rsid w:val="0038138E"/>
    <w:rsid w:val="0039600A"/>
    <w:rsid w:val="00397701"/>
    <w:rsid w:val="003B2BE3"/>
    <w:rsid w:val="003B3DAA"/>
    <w:rsid w:val="003B67B2"/>
    <w:rsid w:val="003B7D01"/>
    <w:rsid w:val="003C4EC9"/>
    <w:rsid w:val="003D0BAD"/>
    <w:rsid w:val="003D1782"/>
    <w:rsid w:val="003D3E65"/>
    <w:rsid w:val="003E06F8"/>
    <w:rsid w:val="003F3108"/>
    <w:rsid w:val="004056B5"/>
    <w:rsid w:val="00410FC1"/>
    <w:rsid w:val="0042167B"/>
    <w:rsid w:val="00422D61"/>
    <w:rsid w:val="00433D90"/>
    <w:rsid w:val="00434F6A"/>
    <w:rsid w:val="004378D0"/>
    <w:rsid w:val="00456CA1"/>
    <w:rsid w:val="00472F0F"/>
    <w:rsid w:val="00475F56"/>
    <w:rsid w:val="00497157"/>
    <w:rsid w:val="004B632C"/>
    <w:rsid w:val="004C2399"/>
    <w:rsid w:val="004D5CF8"/>
    <w:rsid w:val="004D7856"/>
    <w:rsid w:val="004E30C6"/>
    <w:rsid w:val="00503E0D"/>
    <w:rsid w:val="00504468"/>
    <w:rsid w:val="005361D3"/>
    <w:rsid w:val="00536819"/>
    <w:rsid w:val="00537208"/>
    <w:rsid w:val="0054692A"/>
    <w:rsid w:val="00550C56"/>
    <w:rsid w:val="00573B28"/>
    <w:rsid w:val="005834FB"/>
    <w:rsid w:val="00586F13"/>
    <w:rsid w:val="00594610"/>
    <w:rsid w:val="005A164B"/>
    <w:rsid w:val="005A502D"/>
    <w:rsid w:val="005B0811"/>
    <w:rsid w:val="005B20C5"/>
    <w:rsid w:val="005B29EE"/>
    <w:rsid w:val="005B2E3E"/>
    <w:rsid w:val="005E7368"/>
    <w:rsid w:val="005F28C2"/>
    <w:rsid w:val="00600F04"/>
    <w:rsid w:val="0060561D"/>
    <w:rsid w:val="00627128"/>
    <w:rsid w:val="0063190B"/>
    <w:rsid w:val="00641475"/>
    <w:rsid w:val="00652A00"/>
    <w:rsid w:val="00681256"/>
    <w:rsid w:val="0068299C"/>
    <w:rsid w:val="0068792D"/>
    <w:rsid w:val="006942FE"/>
    <w:rsid w:val="0069438E"/>
    <w:rsid w:val="00697BD7"/>
    <w:rsid w:val="006C0237"/>
    <w:rsid w:val="006C4D94"/>
    <w:rsid w:val="006D1BE7"/>
    <w:rsid w:val="006E69B7"/>
    <w:rsid w:val="006E71E1"/>
    <w:rsid w:val="00705B2E"/>
    <w:rsid w:val="00707306"/>
    <w:rsid w:val="00711801"/>
    <w:rsid w:val="00715B2D"/>
    <w:rsid w:val="0074186B"/>
    <w:rsid w:val="00741A6E"/>
    <w:rsid w:val="00757904"/>
    <w:rsid w:val="007672CC"/>
    <w:rsid w:val="00772B98"/>
    <w:rsid w:val="0077384E"/>
    <w:rsid w:val="007744FF"/>
    <w:rsid w:val="0078371D"/>
    <w:rsid w:val="007914C7"/>
    <w:rsid w:val="00796A94"/>
    <w:rsid w:val="007A103E"/>
    <w:rsid w:val="007A26B2"/>
    <w:rsid w:val="007A74CE"/>
    <w:rsid w:val="007C00E8"/>
    <w:rsid w:val="007C52E6"/>
    <w:rsid w:val="007F193E"/>
    <w:rsid w:val="007F79A7"/>
    <w:rsid w:val="00800ED6"/>
    <w:rsid w:val="00802DEA"/>
    <w:rsid w:val="00802FE6"/>
    <w:rsid w:val="00803E45"/>
    <w:rsid w:val="008123B1"/>
    <w:rsid w:val="008123CF"/>
    <w:rsid w:val="00850A18"/>
    <w:rsid w:val="0086202D"/>
    <w:rsid w:val="008700CE"/>
    <w:rsid w:val="00886CE3"/>
    <w:rsid w:val="00895CEA"/>
    <w:rsid w:val="008A2D10"/>
    <w:rsid w:val="008A400E"/>
    <w:rsid w:val="008A57B4"/>
    <w:rsid w:val="008B48C2"/>
    <w:rsid w:val="008E4578"/>
    <w:rsid w:val="008F2304"/>
    <w:rsid w:val="00901260"/>
    <w:rsid w:val="00903DD0"/>
    <w:rsid w:val="009111A1"/>
    <w:rsid w:val="00914A49"/>
    <w:rsid w:val="009156A6"/>
    <w:rsid w:val="00940CE3"/>
    <w:rsid w:val="00966312"/>
    <w:rsid w:val="009678D7"/>
    <w:rsid w:val="00985BB0"/>
    <w:rsid w:val="00992B6A"/>
    <w:rsid w:val="00993855"/>
    <w:rsid w:val="00997279"/>
    <w:rsid w:val="009A4C0E"/>
    <w:rsid w:val="009B7860"/>
    <w:rsid w:val="009C1FD3"/>
    <w:rsid w:val="009C3045"/>
    <w:rsid w:val="009E670D"/>
    <w:rsid w:val="00A0315F"/>
    <w:rsid w:val="00A03635"/>
    <w:rsid w:val="00A065C4"/>
    <w:rsid w:val="00A238C1"/>
    <w:rsid w:val="00A23D3F"/>
    <w:rsid w:val="00A36F33"/>
    <w:rsid w:val="00A41447"/>
    <w:rsid w:val="00A456F6"/>
    <w:rsid w:val="00A664B1"/>
    <w:rsid w:val="00A70B30"/>
    <w:rsid w:val="00A744E2"/>
    <w:rsid w:val="00A86029"/>
    <w:rsid w:val="00A861C3"/>
    <w:rsid w:val="00AA256F"/>
    <w:rsid w:val="00AA4C51"/>
    <w:rsid w:val="00AB47B6"/>
    <w:rsid w:val="00AC1E87"/>
    <w:rsid w:val="00AC44FB"/>
    <w:rsid w:val="00AC6AEB"/>
    <w:rsid w:val="00AE45A4"/>
    <w:rsid w:val="00AE7D9B"/>
    <w:rsid w:val="00AF62ED"/>
    <w:rsid w:val="00B05C0F"/>
    <w:rsid w:val="00B109D7"/>
    <w:rsid w:val="00B14294"/>
    <w:rsid w:val="00B142F8"/>
    <w:rsid w:val="00B20878"/>
    <w:rsid w:val="00B230D9"/>
    <w:rsid w:val="00B243CF"/>
    <w:rsid w:val="00B25BB4"/>
    <w:rsid w:val="00B52BFE"/>
    <w:rsid w:val="00B53513"/>
    <w:rsid w:val="00B54292"/>
    <w:rsid w:val="00B56090"/>
    <w:rsid w:val="00B57ECF"/>
    <w:rsid w:val="00B845F5"/>
    <w:rsid w:val="00B8685E"/>
    <w:rsid w:val="00B87E01"/>
    <w:rsid w:val="00B948CF"/>
    <w:rsid w:val="00B96685"/>
    <w:rsid w:val="00B97656"/>
    <w:rsid w:val="00BA3B03"/>
    <w:rsid w:val="00BA7C20"/>
    <w:rsid w:val="00BB7BA2"/>
    <w:rsid w:val="00BC1D9D"/>
    <w:rsid w:val="00BC5C20"/>
    <w:rsid w:val="00BF7F7A"/>
    <w:rsid w:val="00C16CF7"/>
    <w:rsid w:val="00C25D0D"/>
    <w:rsid w:val="00C50011"/>
    <w:rsid w:val="00C57FCD"/>
    <w:rsid w:val="00C711A7"/>
    <w:rsid w:val="00C835F4"/>
    <w:rsid w:val="00C8747B"/>
    <w:rsid w:val="00CA307A"/>
    <w:rsid w:val="00CD1EC4"/>
    <w:rsid w:val="00CE2DF2"/>
    <w:rsid w:val="00CE2E37"/>
    <w:rsid w:val="00CE458E"/>
    <w:rsid w:val="00D005EA"/>
    <w:rsid w:val="00D13781"/>
    <w:rsid w:val="00D329D8"/>
    <w:rsid w:val="00D413CE"/>
    <w:rsid w:val="00D54F48"/>
    <w:rsid w:val="00D57F6A"/>
    <w:rsid w:val="00D629CC"/>
    <w:rsid w:val="00D7575C"/>
    <w:rsid w:val="00D91618"/>
    <w:rsid w:val="00D92748"/>
    <w:rsid w:val="00D96866"/>
    <w:rsid w:val="00DA6617"/>
    <w:rsid w:val="00DB14D2"/>
    <w:rsid w:val="00DB776D"/>
    <w:rsid w:val="00DC4569"/>
    <w:rsid w:val="00DC5CD4"/>
    <w:rsid w:val="00DC6081"/>
    <w:rsid w:val="00DC60FF"/>
    <w:rsid w:val="00DC6A4D"/>
    <w:rsid w:val="00DD647F"/>
    <w:rsid w:val="00DE4AE6"/>
    <w:rsid w:val="00DF6C11"/>
    <w:rsid w:val="00E05618"/>
    <w:rsid w:val="00E121FB"/>
    <w:rsid w:val="00E3069B"/>
    <w:rsid w:val="00E35FF0"/>
    <w:rsid w:val="00E41542"/>
    <w:rsid w:val="00E44576"/>
    <w:rsid w:val="00E459C8"/>
    <w:rsid w:val="00E65A59"/>
    <w:rsid w:val="00E70077"/>
    <w:rsid w:val="00E87A64"/>
    <w:rsid w:val="00E90C00"/>
    <w:rsid w:val="00E960CE"/>
    <w:rsid w:val="00EA0BF2"/>
    <w:rsid w:val="00EA329A"/>
    <w:rsid w:val="00EA40C5"/>
    <w:rsid w:val="00EA6DAB"/>
    <w:rsid w:val="00EB7F2A"/>
    <w:rsid w:val="00EC21EA"/>
    <w:rsid w:val="00EE4821"/>
    <w:rsid w:val="00F045BF"/>
    <w:rsid w:val="00F05491"/>
    <w:rsid w:val="00F054CB"/>
    <w:rsid w:val="00F07D92"/>
    <w:rsid w:val="00F134FC"/>
    <w:rsid w:val="00F15D01"/>
    <w:rsid w:val="00F35CEE"/>
    <w:rsid w:val="00F5251C"/>
    <w:rsid w:val="00F548C6"/>
    <w:rsid w:val="00F64898"/>
    <w:rsid w:val="00F8625E"/>
    <w:rsid w:val="00F92528"/>
    <w:rsid w:val="00FA2D3D"/>
    <w:rsid w:val="00FA4CFD"/>
    <w:rsid w:val="00FB18CA"/>
    <w:rsid w:val="00FB302C"/>
    <w:rsid w:val="00FD4A66"/>
    <w:rsid w:val="00FE0FB0"/>
    <w:rsid w:val="00FE344F"/>
    <w:rsid w:val="00FF380D"/>
    <w:rsid w:val="00FF5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71D"/>
  </w:style>
  <w:style w:type="paragraph" w:styleId="1">
    <w:name w:val="heading 1"/>
    <w:basedOn w:val="a"/>
    <w:next w:val="a"/>
    <w:link w:val="10"/>
    <w:qFormat/>
    <w:rsid w:val="00DE4AE6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4AE6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3">
    <w:name w:val="Hyperlink"/>
    <w:basedOn w:val="a0"/>
    <w:unhideWhenUsed/>
    <w:rsid w:val="00DE4AE6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DE4AE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Верхний колонтитул Знак"/>
    <w:basedOn w:val="a0"/>
    <w:link w:val="a4"/>
    <w:semiHidden/>
    <w:rsid w:val="00DE4AE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Нижний колонтитул Знак"/>
    <w:basedOn w:val="a0"/>
    <w:link w:val="a7"/>
    <w:semiHidden/>
    <w:rsid w:val="00DE4A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footer"/>
    <w:basedOn w:val="a"/>
    <w:link w:val="a6"/>
    <w:semiHidden/>
    <w:unhideWhenUsed/>
    <w:rsid w:val="00DE4AE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Body Text"/>
    <w:basedOn w:val="a"/>
    <w:link w:val="a9"/>
    <w:semiHidden/>
    <w:unhideWhenUsed/>
    <w:rsid w:val="00DE4AE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Основной текст Знак"/>
    <w:basedOn w:val="a0"/>
    <w:link w:val="a8"/>
    <w:semiHidden/>
    <w:rsid w:val="00DE4A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Body Text Indent"/>
    <w:basedOn w:val="a"/>
    <w:link w:val="ab"/>
    <w:semiHidden/>
    <w:unhideWhenUsed/>
    <w:rsid w:val="00DE4AE6"/>
    <w:pPr>
      <w:spacing w:after="0" w:line="360" w:lineRule="auto"/>
      <w:ind w:firstLine="720"/>
      <w:jc w:val="both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b">
    <w:name w:val="Основной текст с отступом Знак"/>
    <w:basedOn w:val="a0"/>
    <w:link w:val="aa"/>
    <w:semiHidden/>
    <w:rsid w:val="00DE4AE6"/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2">
    <w:name w:val="Основной текст 2 Знак"/>
    <w:basedOn w:val="a0"/>
    <w:link w:val="20"/>
    <w:semiHidden/>
    <w:rsid w:val="00DE4A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0">
    <w:name w:val="Body Text 2"/>
    <w:basedOn w:val="a"/>
    <w:link w:val="2"/>
    <w:semiHidden/>
    <w:unhideWhenUsed/>
    <w:rsid w:val="00DE4AE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3">
    <w:name w:val="Основной текст с отступом 3 Знак"/>
    <w:basedOn w:val="a0"/>
    <w:link w:val="30"/>
    <w:semiHidden/>
    <w:rsid w:val="00DE4AE6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30">
    <w:name w:val="Body Text Indent 3"/>
    <w:basedOn w:val="a"/>
    <w:link w:val="3"/>
    <w:semiHidden/>
    <w:unhideWhenUsed/>
    <w:rsid w:val="00DE4AE6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c">
    <w:name w:val="No Spacing"/>
    <w:uiPriority w:val="1"/>
    <w:qFormat/>
    <w:rsid w:val="00DE4AE6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paragraph" w:customStyle="1" w:styleId="msonormalbullet2gifbullet3gif">
    <w:name w:val="msonormalbullet2gifbullet3.gif"/>
    <w:basedOn w:val="a"/>
    <w:rsid w:val="00DE4AE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msonormalbullet2gifbullet2gifbullet1gif">
    <w:name w:val="msonormalbullet2gifbullet2gifbullet1.gif"/>
    <w:basedOn w:val="a"/>
    <w:rsid w:val="00DE4AE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msonormalbullet2gifbullet2gifbullet3gif">
    <w:name w:val="msonormalbullet2gifbullet2gifbullet3.gif"/>
    <w:basedOn w:val="a"/>
    <w:rsid w:val="00DE4AE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norm">
    <w:name w:val="norm"/>
    <w:basedOn w:val="a"/>
    <w:rsid w:val="00DE4AE6"/>
    <w:pPr>
      <w:spacing w:after="0" w:line="480" w:lineRule="auto"/>
      <w:ind w:firstLine="709"/>
      <w:jc w:val="both"/>
    </w:pPr>
    <w:rPr>
      <w:rFonts w:ascii="Arial Armenian" w:eastAsia="Calibri" w:hAnsi="Arial Armenian" w:cs="Times New Roman"/>
    </w:rPr>
  </w:style>
  <w:style w:type="table" w:styleId="ad">
    <w:name w:val="Table Grid"/>
    <w:basedOn w:val="a1"/>
    <w:rsid w:val="001824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536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361D3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550C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50C56"/>
    <w:rPr>
      <w:rFonts w:ascii="Courier New" w:eastAsia="Times New Roman" w:hAnsi="Courier New" w:cs="Courier New"/>
      <w:sz w:val="20"/>
      <w:szCs w:val="20"/>
    </w:rPr>
  </w:style>
  <w:style w:type="paragraph" w:styleId="af0">
    <w:name w:val="List Paragraph"/>
    <w:basedOn w:val="a"/>
    <w:uiPriority w:val="34"/>
    <w:qFormat/>
    <w:rsid w:val="004216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rmep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053D1-AD9B-46E1-8231-481954287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3739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Nikolyan</dc:creator>
  <cp:keywords/>
  <dc:description/>
  <cp:lastModifiedBy>L.Kabasakalyan</cp:lastModifiedBy>
  <cp:revision>220</cp:revision>
  <cp:lastPrinted>2019-05-30T12:29:00Z</cp:lastPrinted>
  <dcterms:created xsi:type="dcterms:W3CDTF">2017-06-21T11:15:00Z</dcterms:created>
  <dcterms:modified xsi:type="dcterms:W3CDTF">2019-05-31T08:06:00Z</dcterms:modified>
</cp:coreProperties>
</file>